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6A222" w14:textId="281BF9B7" w:rsidR="00C674F0" w:rsidRDefault="00C674F0">
      <w:pPr>
        <w:rPr>
          <w:rStyle w:val="fontstyle01"/>
        </w:rPr>
      </w:pPr>
    </w:p>
    <w:p w14:paraId="0B46A223" w14:textId="77777777" w:rsidR="00C674F0" w:rsidRDefault="00C674F0">
      <w:pPr>
        <w:rPr>
          <w:rStyle w:val="fontstyle01"/>
        </w:rPr>
      </w:pPr>
    </w:p>
    <w:p w14:paraId="0B46A224" w14:textId="77777777" w:rsidR="00C674F0" w:rsidRDefault="00C674F0">
      <w:pPr>
        <w:rPr>
          <w:rStyle w:val="fontstyle01"/>
        </w:rPr>
      </w:pPr>
    </w:p>
    <w:p w14:paraId="0B46A225" w14:textId="77777777" w:rsidR="00C674F0" w:rsidRDefault="00C674F0">
      <w:pPr>
        <w:rPr>
          <w:rStyle w:val="fontstyle01"/>
        </w:rPr>
      </w:pPr>
    </w:p>
    <w:p w14:paraId="0B46A226" w14:textId="77777777" w:rsidR="00C674F0" w:rsidRDefault="00C674F0">
      <w:pPr>
        <w:rPr>
          <w:rStyle w:val="fontstyle01"/>
        </w:rPr>
      </w:pPr>
    </w:p>
    <w:p w14:paraId="0B46A227" w14:textId="77777777" w:rsidR="00C674F0" w:rsidRDefault="00C674F0">
      <w:pPr>
        <w:rPr>
          <w:rStyle w:val="fontstyle01"/>
        </w:rPr>
      </w:pPr>
    </w:p>
    <w:p w14:paraId="4CF1B171" w14:textId="77777777" w:rsidR="00463A03" w:rsidRDefault="00463A03">
      <w:pPr>
        <w:rPr>
          <w:rStyle w:val="fontstyle01"/>
        </w:rPr>
      </w:pPr>
    </w:p>
    <w:p w14:paraId="473333BE" w14:textId="77777777" w:rsidR="00463A03" w:rsidRDefault="00463A03">
      <w:pPr>
        <w:rPr>
          <w:rStyle w:val="fontstyle01"/>
        </w:rPr>
      </w:pPr>
    </w:p>
    <w:p w14:paraId="0B46A229" w14:textId="2C4C4B23" w:rsidR="00C674F0" w:rsidRDefault="00314F4F" w:rsidP="00314F4F">
      <w:pPr>
        <w:jc w:val="center"/>
        <w:rPr>
          <w:rStyle w:val="fontstyle01"/>
        </w:rPr>
      </w:pPr>
      <w:r>
        <w:rPr>
          <w:rStyle w:val="fontstyle01"/>
        </w:rPr>
        <w:t>Palveluseteli sääntökirja 2020 kotipalvelun</w:t>
      </w:r>
      <w:r w:rsidR="00463A03">
        <w:rPr>
          <w:rStyle w:val="fontstyle01"/>
        </w:rPr>
        <w:t xml:space="preserve"> </w:t>
      </w:r>
      <w:r w:rsidR="00BB5578">
        <w:rPr>
          <w:rStyle w:val="fontstyle01"/>
        </w:rPr>
        <w:t xml:space="preserve"> </w:t>
      </w:r>
      <w:r w:rsidR="000F6F5D">
        <w:rPr>
          <w:rStyle w:val="fontstyle01"/>
        </w:rPr>
        <w:t xml:space="preserve"> ja</w:t>
      </w:r>
      <w:r w:rsidR="000F6F5D">
        <w:rPr>
          <w:rFonts w:ascii="Calibri-Bold" w:hAnsi="Calibri-Bold"/>
          <w:b/>
          <w:bCs/>
          <w:color w:val="000000"/>
          <w:sz w:val="48"/>
          <w:szCs w:val="48"/>
        </w:rPr>
        <w:br/>
      </w:r>
      <w:r w:rsidR="00584795">
        <w:rPr>
          <w:rStyle w:val="fontstyle01"/>
        </w:rPr>
        <w:t>omaishoidon</w:t>
      </w:r>
      <w:r>
        <w:rPr>
          <w:rStyle w:val="fontstyle01"/>
        </w:rPr>
        <w:t xml:space="preserve"> lakisääteisten vapaiden järjestämiseksi </w:t>
      </w:r>
      <w:r w:rsidR="0039437D">
        <w:rPr>
          <w:rStyle w:val="fontstyle01"/>
        </w:rPr>
        <w:t xml:space="preserve"> </w:t>
      </w:r>
    </w:p>
    <w:p w14:paraId="481E0AC9" w14:textId="548805E6" w:rsidR="00120723" w:rsidRDefault="00120723" w:rsidP="00F055DF">
      <w:r>
        <w:rPr>
          <w:rStyle w:val="fontstyle01"/>
        </w:rPr>
        <w:t xml:space="preserve">                </w:t>
      </w:r>
      <w:r w:rsidR="00314F4F">
        <w:rPr>
          <w:rStyle w:val="fontstyle01"/>
        </w:rPr>
        <w:t xml:space="preserve">    </w:t>
      </w:r>
      <w:r>
        <w:rPr>
          <w:rStyle w:val="fontstyle01"/>
        </w:rPr>
        <w:t xml:space="preserve"> </w:t>
      </w:r>
      <w:r w:rsidR="00F055DF">
        <w:rPr>
          <w:rStyle w:val="fontstyle01"/>
        </w:rPr>
        <w:tab/>
        <w:t xml:space="preserve">    </w:t>
      </w:r>
      <w:r w:rsidR="00F055DF">
        <w:rPr>
          <w:rStyle w:val="fontstyle01"/>
          <w:sz w:val="24"/>
          <w:szCs w:val="24"/>
        </w:rPr>
        <w:t>Hyvinvointilautakunta 24.6</w:t>
      </w:r>
      <w:r>
        <w:rPr>
          <w:rStyle w:val="fontstyle01"/>
          <w:sz w:val="24"/>
          <w:szCs w:val="24"/>
        </w:rPr>
        <w:t>.2020</w:t>
      </w:r>
      <w:r w:rsidR="00572CD1">
        <w:rPr>
          <w:rStyle w:val="fontstyle01"/>
          <w:sz w:val="24"/>
          <w:szCs w:val="24"/>
        </w:rPr>
        <w:t xml:space="preserve"> §60</w:t>
      </w:r>
      <w:bookmarkStart w:id="0" w:name="_GoBack"/>
      <w:bookmarkEnd w:id="0"/>
    </w:p>
    <w:p w14:paraId="0B46A22A" w14:textId="77777777" w:rsidR="00C674F0" w:rsidRDefault="000F6F5D">
      <w:pPr>
        <w:rPr>
          <w:rStyle w:val="fontstyle01"/>
        </w:rPr>
      </w:pPr>
      <w:r>
        <w:br w:type="page"/>
      </w:r>
    </w:p>
    <w:p w14:paraId="70DACE4B" w14:textId="40D5109B" w:rsidR="004327C3" w:rsidRDefault="004327C3" w:rsidP="004A70BF">
      <w:pPr>
        <w:pStyle w:val="Sisllysluettelonotsikko"/>
      </w:pPr>
    </w:p>
    <w:sdt>
      <w:sdtPr>
        <w:rPr>
          <w:color w:val="auto"/>
          <w:sz w:val="22"/>
          <w:szCs w:val="22"/>
        </w:rPr>
        <w:id w:val="-1412684277"/>
        <w:docPartObj>
          <w:docPartGallery w:val="Table of Contents"/>
          <w:docPartUnique/>
        </w:docPartObj>
      </w:sdtPr>
      <w:sdtEndPr>
        <w:rPr>
          <w:b/>
          <w:bCs/>
        </w:rPr>
      </w:sdtEndPr>
      <w:sdtContent>
        <w:p w14:paraId="466794A4" w14:textId="4D266B15" w:rsidR="003E4139" w:rsidRDefault="003E4139">
          <w:pPr>
            <w:pStyle w:val="Sisllysluettelonotsikko"/>
          </w:pPr>
          <w:r>
            <w:t>Sisällysluettelo</w:t>
          </w:r>
        </w:p>
        <w:p w14:paraId="6A3294E5" w14:textId="037BE3B6" w:rsidR="009E10AB" w:rsidRDefault="003938B3">
          <w:pPr>
            <w:pStyle w:val="Sisluet1"/>
            <w:tabs>
              <w:tab w:val="left" w:pos="440"/>
              <w:tab w:val="right" w:leader="dot" w:pos="9628"/>
            </w:tabs>
            <w:rPr>
              <w:rFonts w:cstheme="minorBidi"/>
              <w:noProof/>
            </w:rPr>
          </w:pPr>
          <w:r>
            <w:rPr>
              <w:rStyle w:val="Hyperlinkki"/>
              <w:noProof/>
            </w:rPr>
            <w:fldChar w:fldCharType="begin"/>
          </w:r>
          <w:r>
            <w:rPr>
              <w:rStyle w:val="Hyperlinkki"/>
              <w:noProof/>
            </w:rPr>
            <w:instrText xml:space="preserve"> TOC \o "1-4" \h \z \u </w:instrText>
          </w:r>
          <w:r>
            <w:rPr>
              <w:rStyle w:val="Hyperlinkki"/>
              <w:noProof/>
            </w:rPr>
            <w:fldChar w:fldCharType="separate"/>
          </w:r>
          <w:hyperlink w:anchor="_Toc53382864" w:history="1">
            <w:r w:rsidR="009E10AB" w:rsidRPr="00FB7CAE">
              <w:rPr>
                <w:rStyle w:val="Hyperlinkki"/>
                <w:rFonts w:eastAsia="Calibri"/>
                <w:noProof/>
              </w:rPr>
              <w:t xml:space="preserve">1. </w:t>
            </w:r>
            <w:r w:rsidR="009E10AB">
              <w:rPr>
                <w:rFonts w:cstheme="minorBidi"/>
                <w:noProof/>
              </w:rPr>
              <w:tab/>
            </w:r>
            <w:r w:rsidR="009E10AB" w:rsidRPr="00FB7CAE">
              <w:rPr>
                <w:rStyle w:val="Hyperlinkki"/>
                <w:rFonts w:eastAsia="Calibri"/>
                <w:noProof/>
              </w:rPr>
              <w:t>SÄÄNTÖKIRJA YLEINEN OSA</w:t>
            </w:r>
            <w:r w:rsidR="009E10AB">
              <w:rPr>
                <w:noProof/>
                <w:webHidden/>
              </w:rPr>
              <w:tab/>
            </w:r>
            <w:r w:rsidR="009E10AB">
              <w:rPr>
                <w:noProof/>
                <w:webHidden/>
              </w:rPr>
              <w:fldChar w:fldCharType="begin"/>
            </w:r>
            <w:r w:rsidR="009E10AB">
              <w:rPr>
                <w:noProof/>
                <w:webHidden/>
              </w:rPr>
              <w:instrText xml:space="preserve"> PAGEREF _Toc53382864 \h </w:instrText>
            </w:r>
            <w:r w:rsidR="009E10AB">
              <w:rPr>
                <w:noProof/>
                <w:webHidden/>
              </w:rPr>
            </w:r>
            <w:r w:rsidR="009E10AB">
              <w:rPr>
                <w:noProof/>
                <w:webHidden/>
              </w:rPr>
              <w:fldChar w:fldCharType="separate"/>
            </w:r>
            <w:r w:rsidR="00901AFA">
              <w:rPr>
                <w:noProof/>
                <w:webHidden/>
              </w:rPr>
              <w:t>1</w:t>
            </w:r>
            <w:r w:rsidR="009E10AB">
              <w:rPr>
                <w:noProof/>
                <w:webHidden/>
              </w:rPr>
              <w:fldChar w:fldCharType="end"/>
            </w:r>
          </w:hyperlink>
        </w:p>
        <w:p w14:paraId="3186F34D" w14:textId="78AEDB0D" w:rsidR="009E10AB" w:rsidRDefault="00572CD1">
          <w:pPr>
            <w:pStyle w:val="Sisluet2"/>
            <w:tabs>
              <w:tab w:val="left" w:pos="880"/>
              <w:tab w:val="right" w:leader="dot" w:pos="9628"/>
            </w:tabs>
            <w:rPr>
              <w:rFonts w:cstheme="minorBidi"/>
              <w:noProof/>
            </w:rPr>
          </w:pPr>
          <w:hyperlink w:anchor="_Toc53382865" w:history="1">
            <w:r w:rsidR="009E10AB" w:rsidRPr="00FB7CAE">
              <w:rPr>
                <w:rStyle w:val="Hyperlinkki"/>
                <w:noProof/>
              </w:rPr>
              <w:t xml:space="preserve">1.1 </w:t>
            </w:r>
            <w:r w:rsidR="009E10AB">
              <w:rPr>
                <w:rFonts w:cstheme="minorBidi"/>
                <w:noProof/>
              </w:rPr>
              <w:tab/>
            </w:r>
            <w:r w:rsidR="009E10AB" w:rsidRPr="00FB7CAE">
              <w:rPr>
                <w:rStyle w:val="Hyperlinkki"/>
                <w:noProof/>
              </w:rPr>
              <w:t>Sääntökirjan voimassaolo ja muuttaminen</w:t>
            </w:r>
            <w:r w:rsidR="009E10AB">
              <w:rPr>
                <w:noProof/>
                <w:webHidden/>
              </w:rPr>
              <w:tab/>
            </w:r>
            <w:r w:rsidR="009E10AB">
              <w:rPr>
                <w:noProof/>
                <w:webHidden/>
              </w:rPr>
              <w:fldChar w:fldCharType="begin"/>
            </w:r>
            <w:r w:rsidR="009E10AB">
              <w:rPr>
                <w:noProof/>
                <w:webHidden/>
              </w:rPr>
              <w:instrText xml:space="preserve"> PAGEREF _Toc53382865 \h </w:instrText>
            </w:r>
            <w:r w:rsidR="009E10AB">
              <w:rPr>
                <w:noProof/>
                <w:webHidden/>
              </w:rPr>
            </w:r>
            <w:r w:rsidR="009E10AB">
              <w:rPr>
                <w:noProof/>
                <w:webHidden/>
              </w:rPr>
              <w:fldChar w:fldCharType="separate"/>
            </w:r>
            <w:r w:rsidR="00901AFA">
              <w:rPr>
                <w:noProof/>
                <w:webHidden/>
              </w:rPr>
              <w:t>1</w:t>
            </w:r>
            <w:r w:rsidR="009E10AB">
              <w:rPr>
                <w:noProof/>
                <w:webHidden/>
              </w:rPr>
              <w:fldChar w:fldCharType="end"/>
            </w:r>
          </w:hyperlink>
        </w:p>
        <w:p w14:paraId="2130B035" w14:textId="629AB443" w:rsidR="009E10AB" w:rsidRDefault="00572CD1">
          <w:pPr>
            <w:pStyle w:val="Sisluet2"/>
            <w:tabs>
              <w:tab w:val="right" w:leader="dot" w:pos="9628"/>
            </w:tabs>
            <w:rPr>
              <w:rFonts w:cstheme="minorBidi"/>
              <w:noProof/>
            </w:rPr>
          </w:pPr>
          <w:hyperlink w:anchor="_Toc53382866" w:history="1">
            <w:r w:rsidR="009E10AB" w:rsidRPr="00FB7CAE">
              <w:rPr>
                <w:rStyle w:val="Hyperlinkki"/>
                <w:rFonts w:ascii="Calibri" w:eastAsia="Calibri" w:hAnsi="Calibri" w:cs="Tahoma"/>
                <w:noProof/>
              </w:rPr>
              <w:t>Sääntökirja on voimassa toistaiseksi.</w:t>
            </w:r>
            <w:r w:rsidR="009E10AB">
              <w:rPr>
                <w:noProof/>
                <w:webHidden/>
              </w:rPr>
              <w:tab/>
            </w:r>
            <w:r w:rsidR="009E10AB">
              <w:rPr>
                <w:noProof/>
                <w:webHidden/>
              </w:rPr>
              <w:fldChar w:fldCharType="begin"/>
            </w:r>
            <w:r w:rsidR="009E10AB">
              <w:rPr>
                <w:noProof/>
                <w:webHidden/>
              </w:rPr>
              <w:instrText xml:space="preserve"> PAGEREF _Toc53382866 \h </w:instrText>
            </w:r>
            <w:r w:rsidR="009E10AB">
              <w:rPr>
                <w:noProof/>
                <w:webHidden/>
              </w:rPr>
            </w:r>
            <w:r w:rsidR="009E10AB">
              <w:rPr>
                <w:noProof/>
                <w:webHidden/>
              </w:rPr>
              <w:fldChar w:fldCharType="separate"/>
            </w:r>
            <w:r w:rsidR="00901AFA">
              <w:rPr>
                <w:noProof/>
                <w:webHidden/>
              </w:rPr>
              <w:t>1</w:t>
            </w:r>
            <w:r w:rsidR="009E10AB">
              <w:rPr>
                <w:noProof/>
                <w:webHidden/>
              </w:rPr>
              <w:fldChar w:fldCharType="end"/>
            </w:r>
          </w:hyperlink>
        </w:p>
        <w:p w14:paraId="63E4B5EC" w14:textId="4B40C8B6" w:rsidR="009E10AB" w:rsidRDefault="00572CD1">
          <w:pPr>
            <w:pStyle w:val="Sisluet1"/>
            <w:tabs>
              <w:tab w:val="left" w:pos="440"/>
              <w:tab w:val="right" w:leader="dot" w:pos="9628"/>
            </w:tabs>
            <w:rPr>
              <w:rFonts w:cstheme="minorBidi"/>
              <w:noProof/>
            </w:rPr>
          </w:pPr>
          <w:hyperlink w:anchor="_Toc53382867" w:history="1">
            <w:r w:rsidR="009E10AB" w:rsidRPr="00FB7CAE">
              <w:rPr>
                <w:rStyle w:val="Hyperlinkki"/>
                <w:rFonts w:eastAsia="Calibri"/>
                <w:noProof/>
              </w:rPr>
              <w:t xml:space="preserve">2. </w:t>
            </w:r>
            <w:r w:rsidR="009E10AB">
              <w:rPr>
                <w:rFonts w:cstheme="minorBidi"/>
                <w:noProof/>
              </w:rPr>
              <w:tab/>
            </w:r>
            <w:r w:rsidR="009E10AB" w:rsidRPr="00FB7CAE">
              <w:rPr>
                <w:rStyle w:val="Hyperlinkki"/>
                <w:rFonts w:eastAsia="Calibri"/>
                <w:noProof/>
              </w:rPr>
              <w:t>KESKEISIÄ KÄSITTEITÄ</w:t>
            </w:r>
            <w:r w:rsidR="009E10AB">
              <w:rPr>
                <w:noProof/>
                <w:webHidden/>
              </w:rPr>
              <w:tab/>
            </w:r>
            <w:r w:rsidR="009E10AB">
              <w:rPr>
                <w:noProof/>
                <w:webHidden/>
              </w:rPr>
              <w:fldChar w:fldCharType="begin"/>
            </w:r>
            <w:r w:rsidR="009E10AB">
              <w:rPr>
                <w:noProof/>
                <w:webHidden/>
              </w:rPr>
              <w:instrText xml:space="preserve"> PAGEREF _Toc53382867 \h </w:instrText>
            </w:r>
            <w:r w:rsidR="009E10AB">
              <w:rPr>
                <w:noProof/>
                <w:webHidden/>
              </w:rPr>
            </w:r>
            <w:r w:rsidR="009E10AB">
              <w:rPr>
                <w:noProof/>
                <w:webHidden/>
              </w:rPr>
              <w:fldChar w:fldCharType="separate"/>
            </w:r>
            <w:r w:rsidR="00901AFA">
              <w:rPr>
                <w:noProof/>
                <w:webHidden/>
              </w:rPr>
              <w:t>2</w:t>
            </w:r>
            <w:r w:rsidR="009E10AB">
              <w:rPr>
                <w:noProof/>
                <w:webHidden/>
              </w:rPr>
              <w:fldChar w:fldCharType="end"/>
            </w:r>
          </w:hyperlink>
        </w:p>
        <w:p w14:paraId="58240250" w14:textId="113C98A6" w:rsidR="009E10AB" w:rsidRDefault="00572CD1">
          <w:pPr>
            <w:pStyle w:val="Sisluet2"/>
            <w:tabs>
              <w:tab w:val="left" w:pos="880"/>
              <w:tab w:val="right" w:leader="dot" w:pos="9628"/>
            </w:tabs>
            <w:rPr>
              <w:rFonts w:cstheme="minorBidi"/>
              <w:noProof/>
            </w:rPr>
          </w:pPr>
          <w:hyperlink w:anchor="_Toc53382868" w:history="1">
            <w:r w:rsidR="009E10AB" w:rsidRPr="00FB7CAE">
              <w:rPr>
                <w:rStyle w:val="Hyperlinkki"/>
                <w:rFonts w:eastAsia="Calibri"/>
                <w:noProof/>
              </w:rPr>
              <w:t xml:space="preserve">2.1 </w:t>
            </w:r>
            <w:r w:rsidR="009E10AB">
              <w:rPr>
                <w:rFonts w:cstheme="minorBidi"/>
                <w:noProof/>
              </w:rPr>
              <w:tab/>
            </w:r>
            <w:r w:rsidR="009E10AB" w:rsidRPr="00FB7CAE">
              <w:rPr>
                <w:rStyle w:val="Hyperlinkki"/>
                <w:rFonts w:eastAsia="Calibri"/>
                <w:noProof/>
              </w:rPr>
              <w:t>Asiakas</w:t>
            </w:r>
            <w:r w:rsidR="009E10AB">
              <w:rPr>
                <w:noProof/>
                <w:webHidden/>
              </w:rPr>
              <w:tab/>
            </w:r>
            <w:r w:rsidR="009E10AB">
              <w:rPr>
                <w:noProof/>
                <w:webHidden/>
              </w:rPr>
              <w:fldChar w:fldCharType="begin"/>
            </w:r>
            <w:r w:rsidR="009E10AB">
              <w:rPr>
                <w:noProof/>
                <w:webHidden/>
              </w:rPr>
              <w:instrText xml:space="preserve"> PAGEREF _Toc53382868 \h </w:instrText>
            </w:r>
            <w:r w:rsidR="009E10AB">
              <w:rPr>
                <w:noProof/>
                <w:webHidden/>
              </w:rPr>
            </w:r>
            <w:r w:rsidR="009E10AB">
              <w:rPr>
                <w:noProof/>
                <w:webHidden/>
              </w:rPr>
              <w:fldChar w:fldCharType="separate"/>
            </w:r>
            <w:r w:rsidR="00901AFA">
              <w:rPr>
                <w:noProof/>
                <w:webHidden/>
              </w:rPr>
              <w:t>2</w:t>
            </w:r>
            <w:r w:rsidR="009E10AB">
              <w:rPr>
                <w:noProof/>
                <w:webHidden/>
              </w:rPr>
              <w:fldChar w:fldCharType="end"/>
            </w:r>
          </w:hyperlink>
        </w:p>
        <w:p w14:paraId="7879A042" w14:textId="3B8505C4" w:rsidR="009E10AB" w:rsidRDefault="00572CD1">
          <w:pPr>
            <w:pStyle w:val="Sisluet2"/>
            <w:tabs>
              <w:tab w:val="left" w:pos="880"/>
              <w:tab w:val="right" w:leader="dot" w:pos="9628"/>
            </w:tabs>
            <w:rPr>
              <w:rFonts w:cstheme="minorBidi"/>
              <w:noProof/>
            </w:rPr>
          </w:pPr>
          <w:hyperlink w:anchor="_Toc53382869" w:history="1">
            <w:r w:rsidR="009E10AB" w:rsidRPr="00FB7CAE">
              <w:rPr>
                <w:rStyle w:val="Hyperlinkki"/>
                <w:noProof/>
              </w:rPr>
              <w:t>2.2</w:t>
            </w:r>
            <w:r w:rsidR="009E10AB">
              <w:rPr>
                <w:rFonts w:cstheme="minorBidi"/>
                <w:noProof/>
              </w:rPr>
              <w:tab/>
            </w:r>
            <w:r w:rsidR="009E10AB" w:rsidRPr="00FB7CAE">
              <w:rPr>
                <w:rStyle w:val="Hyperlinkki"/>
                <w:noProof/>
              </w:rPr>
              <w:t xml:space="preserve"> Kunta</w:t>
            </w:r>
            <w:r w:rsidR="009E10AB">
              <w:rPr>
                <w:noProof/>
                <w:webHidden/>
              </w:rPr>
              <w:tab/>
            </w:r>
            <w:r w:rsidR="009E10AB">
              <w:rPr>
                <w:noProof/>
                <w:webHidden/>
              </w:rPr>
              <w:fldChar w:fldCharType="begin"/>
            </w:r>
            <w:r w:rsidR="009E10AB">
              <w:rPr>
                <w:noProof/>
                <w:webHidden/>
              </w:rPr>
              <w:instrText xml:space="preserve"> PAGEREF _Toc53382869 \h </w:instrText>
            </w:r>
            <w:r w:rsidR="009E10AB">
              <w:rPr>
                <w:noProof/>
                <w:webHidden/>
              </w:rPr>
            </w:r>
            <w:r w:rsidR="009E10AB">
              <w:rPr>
                <w:noProof/>
                <w:webHidden/>
              </w:rPr>
              <w:fldChar w:fldCharType="separate"/>
            </w:r>
            <w:r w:rsidR="00901AFA">
              <w:rPr>
                <w:noProof/>
                <w:webHidden/>
              </w:rPr>
              <w:t>2</w:t>
            </w:r>
            <w:r w:rsidR="009E10AB">
              <w:rPr>
                <w:noProof/>
                <w:webHidden/>
              </w:rPr>
              <w:fldChar w:fldCharType="end"/>
            </w:r>
          </w:hyperlink>
        </w:p>
        <w:p w14:paraId="6D060513" w14:textId="65CF9E44" w:rsidR="009E10AB" w:rsidRDefault="00572CD1">
          <w:pPr>
            <w:pStyle w:val="Sisluet2"/>
            <w:tabs>
              <w:tab w:val="left" w:pos="880"/>
              <w:tab w:val="right" w:leader="dot" w:pos="9628"/>
            </w:tabs>
            <w:rPr>
              <w:rFonts w:cstheme="minorBidi"/>
              <w:noProof/>
            </w:rPr>
          </w:pPr>
          <w:hyperlink w:anchor="_Toc53382870" w:history="1">
            <w:r w:rsidR="009E10AB" w:rsidRPr="00FB7CAE">
              <w:rPr>
                <w:rStyle w:val="Hyperlinkki"/>
                <w:noProof/>
              </w:rPr>
              <w:t xml:space="preserve">2.3 </w:t>
            </w:r>
            <w:r w:rsidR="009E10AB">
              <w:rPr>
                <w:rFonts w:cstheme="minorBidi"/>
                <w:noProof/>
              </w:rPr>
              <w:tab/>
            </w:r>
            <w:r w:rsidR="009E10AB" w:rsidRPr="00FB7CAE">
              <w:rPr>
                <w:rStyle w:val="Hyperlinkki"/>
                <w:noProof/>
              </w:rPr>
              <w:t>Palveluntuottaja</w:t>
            </w:r>
            <w:r w:rsidR="009E10AB">
              <w:rPr>
                <w:noProof/>
                <w:webHidden/>
              </w:rPr>
              <w:tab/>
            </w:r>
            <w:r w:rsidR="009E10AB">
              <w:rPr>
                <w:noProof/>
                <w:webHidden/>
              </w:rPr>
              <w:fldChar w:fldCharType="begin"/>
            </w:r>
            <w:r w:rsidR="009E10AB">
              <w:rPr>
                <w:noProof/>
                <w:webHidden/>
              </w:rPr>
              <w:instrText xml:space="preserve"> PAGEREF _Toc53382870 \h </w:instrText>
            </w:r>
            <w:r w:rsidR="009E10AB">
              <w:rPr>
                <w:noProof/>
                <w:webHidden/>
              </w:rPr>
            </w:r>
            <w:r w:rsidR="009E10AB">
              <w:rPr>
                <w:noProof/>
                <w:webHidden/>
              </w:rPr>
              <w:fldChar w:fldCharType="separate"/>
            </w:r>
            <w:r w:rsidR="00901AFA">
              <w:rPr>
                <w:noProof/>
                <w:webHidden/>
              </w:rPr>
              <w:t>2</w:t>
            </w:r>
            <w:r w:rsidR="009E10AB">
              <w:rPr>
                <w:noProof/>
                <w:webHidden/>
              </w:rPr>
              <w:fldChar w:fldCharType="end"/>
            </w:r>
          </w:hyperlink>
        </w:p>
        <w:p w14:paraId="1AFDA8E9" w14:textId="79E43C4D" w:rsidR="009E10AB" w:rsidRDefault="00572CD1">
          <w:pPr>
            <w:pStyle w:val="Sisluet2"/>
            <w:tabs>
              <w:tab w:val="left" w:pos="880"/>
              <w:tab w:val="right" w:leader="dot" w:pos="9628"/>
            </w:tabs>
            <w:rPr>
              <w:rFonts w:cstheme="minorBidi"/>
              <w:noProof/>
            </w:rPr>
          </w:pPr>
          <w:hyperlink w:anchor="_Toc53382871" w:history="1">
            <w:r w:rsidR="009E10AB" w:rsidRPr="00FB7CAE">
              <w:rPr>
                <w:rStyle w:val="Hyperlinkki"/>
                <w:noProof/>
              </w:rPr>
              <w:t xml:space="preserve">2.4 </w:t>
            </w:r>
            <w:r w:rsidR="009E10AB">
              <w:rPr>
                <w:rFonts w:cstheme="minorBidi"/>
                <w:noProof/>
              </w:rPr>
              <w:tab/>
            </w:r>
            <w:r w:rsidR="009E10AB" w:rsidRPr="00FB7CAE">
              <w:rPr>
                <w:rStyle w:val="Hyperlinkki"/>
                <w:noProof/>
              </w:rPr>
              <w:t>Palveluseteli</w:t>
            </w:r>
            <w:r w:rsidR="009E10AB">
              <w:rPr>
                <w:noProof/>
                <w:webHidden/>
              </w:rPr>
              <w:tab/>
            </w:r>
            <w:r w:rsidR="009E10AB">
              <w:rPr>
                <w:noProof/>
                <w:webHidden/>
              </w:rPr>
              <w:fldChar w:fldCharType="begin"/>
            </w:r>
            <w:r w:rsidR="009E10AB">
              <w:rPr>
                <w:noProof/>
                <w:webHidden/>
              </w:rPr>
              <w:instrText xml:space="preserve"> PAGEREF _Toc53382871 \h </w:instrText>
            </w:r>
            <w:r w:rsidR="009E10AB">
              <w:rPr>
                <w:noProof/>
                <w:webHidden/>
              </w:rPr>
            </w:r>
            <w:r w:rsidR="009E10AB">
              <w:rPr>
                <w:noProof/>
                <w:webHidden/>
              </w:rPr>
              <w:fldChar w:fldCharType="separate"/>
            </w:r>
            <w:r w:rsidR="00901AFA">
              <w:rPr>
                <w:noProof/>
                <w:webHidden/>
              </w:rPr>
              <w:t>2</w:t>
            </w:r>
            <w:r w:rsidR="009E10AB">
              <w:rPr>
                <w:noProof/>
                <w:webHidden/>
              </w:rPr>
              <w:fldChar w:fldCharType="end"/>
            </w:r>
          </w:hyperlink>
        </w:p>
        <w:p w14:paraId="1045A1A1" w14:textId="0D1EAEF2" w:rsidR="009E10AB" w:rsidRDefault="00572CD1">
          <w:pPr>
            <w:pStyle w:val="Sisluet1"/>
            <w:tabs>
              <w:tab w:val="left" w:pos="440"/>
              <w:tab w:val="right" w:leader="dot" w:pos="9628"/>
            </w:tabs>
            <w:rPr>
              <w:rFonts w:cstheme="minorBidi"/>
              <w:noProof/>
            </w:rPr>
          </w:pPr>
          <w:hyperlink w:anchor="_Toc53382872" w:history="1">
            <w:r w:rsidR="009E10AB" w:rsidRPr="00FB7CAE">
              <w:rPr>
                <w:rStyle w:val="Hyperlinkki"/>
                <w:noProof/>
              </w:rPr>
              <w:t xml:space="preserve">3. </w:t>
            </w:r>
            <w:r w:rsidR="009E10AB">
              <w:rPr>
                <w:rFonts w:cstheme="minorBidi"/>
                <w:noProof/>
              </w:rPr>
              <w:tab/>
            </w:r>
            <w:r w:rsidR="009E10AB" w:rsidRPr="00FB7CAE">
              <w:rPr>
                <w:rStyle w:val="Hyperlinkki"/>
                <w:noProof/>
              </w:rPr>
              <w:t>TOIMIJOIDEN ROOLIT JA SOPIMUSSUHTEET</w:t>
            </w:r>
            <w:r w:rsidR="009E10AB">
              <w:rPr>
                <w:noProof/>
                <w:webHidden/>
              </w:rPr>
              <w:tab/>
            </w:r>
            <w:r w:rsidR="009E10AB">
              <w:rPr>
                <w:noProof/>
                <w:webHidden/>
              </w:rPr>
              <w:fldChar w:fldCharType="begin"/>
            </w:r>
            <w:r w:rsidR="009E10AB">
              <w:rPr>
                <w:noProof/>
                <w:webHidden/>
              </w:rPr>
              <w:instrText xml:space="preserve"> PAGEREF _Toc53382872 \h </w:instrText>
            </w:r>
            <w:r w:rsidR="009E10AB">
              <w:rPr>
                <w:noProof/>
                <w:webHidden/>
              </w:rPr>
            </w:r>
            <w:r w:rsidR="009E10AB">
              <w:rPr>
                <w:noProof/>
                <w:webHidden/>
              </w:rPr>
              <w:fldChar w:fldCharType="separate"/>
            </w:r>
            <w:r w:rsidR="00901AFA">
              <w:rPr>
                <w:noProof/>
                <w:webHidden/>
              </w:rPr>
              <w:t>3</w:t>
            </w:r>
            <w:r w:rsidR="009E10AB">
              <w:rPr>
                <w:noProof/>
                <w:webHidden/>
              </w:rPr>
              <w:fldChar w:fldCharType="end"/>
            </w:r>
          </w:hyperlink>
        </w:p>
        <w:p w14:paraId="5A564CB1" w14:textId="08B9E8DF" w:rsidR="009E10AB" w:rsidRDefault="00572CD1">
          <w:pPr>
            <w:pStyle w:val="Sisluet2"/>
            <w:tabs>
              <w:tab w:val="left" w:pos="880"/>
              <w:tab w:val="right" w:leader="dot" w:pos="9628"/>
            </w:tabs>
            <w:rPr>
              <w:rFonts w:cstheme="minorBidi"/>
              <w:noProof/>
            </w:rPr>
          </w:pPr>
          <w:hyperlink w:anchor="_Toc53382873" w:history="1">
            <w:r w:rsidR="009E10AB" w:rsidRPr="00FB7CAE">
              <w:rPr>
                <w:rStyle w:val="Hyperlinkki"/>
                <w:noProof/>
              </w:rPr>
              <w:t>3.1</w:t>
            </w:r>
            <w:r w:rsidR="009E10AB">
              <w:rPr>
                <w:rFonts w:cstheme="minorBidi"/>
                <w:noProof/>
              </w:rPr>
              <w:tab/>
            </w:r>
            <w:r w:rsidR="009E10AB" w:rsidRPr="00FB7CAE">
              <w:rPr>
                <w:rStyle w:val="Hyperlinkki"/>
                <w:noProof/>
              </w:rPr>
              <w:t xml:space="preserve"> Asiakas</w:t>
            </w:r>
            <w:r w:rsidR="009E10AB">
              <w:rPr>
                <w:noProof/>
                <w:webHidden/>
              </w:rPr>
              <w:tab/>
            </w:r>
            <w:r w:rsidR="009E10AB">
              <w:rPr>
                <w:noProof/>
                <w:webHidden/>
              </w:rPr>
              <w:fldChar w:fldCharType="begin"/>
            </w:r>
            <w:r w:rsidR="009E10AB">
              <w:rPr>
                <w:noProof/>
                <w:webHidden/>
              </w:rPr>
              <w:instrText xml:space="preserve"> PAGEREF _Toc53382873 \h </w:instrText>
            </w:r>
            <w:r w:rsidR="009E10AB">
              <w:rPr>
                <w:noProof/>
                <w:webHidden/>
              </w:rPr>
            </w:r>
            <w:r w:rsidR="009E10AB">
              <w:rPr>
                <w:noProof/>
                <w:webHidden/>
              </w:rPr>
              <w:fldChar w:fldCharType="separate"/>
            </w:r>
            <w:r w:rsidR="00901AFA">
              <w:rPr>
                <w:noProof/>
                <w:webHidden/>
              </w:rPr>
              <w:t>3</w:t>
            </w:r>
            <w:r w:rsidR="009E10AB">
              <w:rPr>
                <w:noProof/>
                <w:webHidden/>
              </w:rPr>
              <w:fldChar w:fldCharType="end"/>
            </w:r>
          </w:hyperlink>
        </w:p>
        <w:p w14:paraId="3BC90CC6" w14:textId="055A1DAC" w:rsidR="009E10AB" w:rsidRDefault="00572CD1">
          <w:pPr>
            <w:pStyle w:val="Sisluet2"/>
            <w:tabs>
              <w:tab w:val="left" w:pos="880"/>
              <w:tab w:val="right" w:leader="dot" w:pos="9628"/>
            </w:tabs>
            <w:rPr>
              <w:rFonts w:cstheme="minorBidi"/>
              <w:noProof/>
            </w:rPr>
          </w:pPr>
          <w:hyperlink w:anchor="_Toc53382874" w:history="1">
            <w:r w:rsidR="009E10AB" w:rsidRPr="00FB7CAE">
              <w:rPr>
                <w:rStyle w:val="Hyperlinkki"/>
                <w:noProof/>
              </w:rPr>
              <w:t>3.2</w:t>
            </w:r>
            <w:r w:rsidR="009E10AB">
              <w:rPr>
                <w:rFonts w:cstheme="minorBidi"/>
                <w:noProof/>
              </w:rPr>
              <w:tab/>
            </w:r>
            <w:r w:rsidR="009E10AB" w:rsidRPr="00FB7CAE">
              <w:rPr>
                <w:rStyle w:val="Hyperlinkki"/>
                <w:noProof/>
              </w:rPr>
              <w:t xml:space="preserve"> Kunta</w:t>
            </w:r>
            <w:r w:rsidR="009E10AB">
              <w:rPr>
                <w:noProof/>
                <w:webHidden/>
              </w:rPr>
              <w:tab/>
            </w:r>
            <w:r w:rsidR="009E10AB">
              <w:rPr>
                <w:noProof/>
                <w:webHidden/>
              </w:rPr>
              <w:fldChar w:fldCharType="begin"/>
            </w:r>
            <w:r w:rsidR="009E10AB">
              <w:rPr>
                <w:noProof/>
                <w:webHidden/>
              </w:rPr>
              <w:instrText xml:space="preserve"> PAGEREF _Toc53382874 \h </w:instrText>
            </w:r>
            <w:r w:rsidR="009E10AB">
              <w:rPr>
                <w:noProof/>
                <w:webHidden/>
              </w:rPr>
            </w:r>
            <w:r w:rsidR="009E10AB">
              <w:rPr>
                <w:noProof/>
                <w:webHidden/>
              </w:rPr>
              <w:fldChar w:fldCharType="separate"/>
            </w:r>
            <w:r w:rsidR="00901AFA">
              <w:rPr>
                <w:noProof/>
                <w:webHidden/>
              </w:rPr>
              <w:t>3</w:t>
            </w:r>
            <w:r w:rsidR="009E10AB">
              <w:rPr>
                <w:noProof/>
                <w:webHidden/>
              </w:rPr>
              <w:fldChar w:fldCharType="end"/>
            </w:r>
          </w:hyperlink>
        </w:p>
        <w:p w14:paraId="2AFBE60B" w14:textId="0D149FFD" w:rsidR="009E10AB" w:rsidRDefault="00572CD1">
          <w:pPr>
            <w:pStyle w:val="Sisluet2"/>
            <w:tabs>
              <w:tab w:val="left" w:pos="880"/>
              <w:tab w:val="right" w:leader="dot" w:pos="9628"/>
            </w:tabs>
            <w:rPr>
              <w:rFonts w:cstheme="minorBidi"/>
              <w:noProof/>
            </w:rPr>
          </w:pPr>
          <w:hyperlink w:anchor="_Toc53382875" w:history="1">
            <w:r w:rsidR="009E10AB" w:rsidRPr="00FB7CAE">
              <w:rPr>
                <w:rStyle w:val="Hyperlinkki"/>
                <w:noProof/>
              </w:rPr>
              <w:t xml:space="preserve">3.3 </w:t>
            </w:r>
            <w:r w:rsidR="009E10AB">
              <w:rPr>
                <w:rFonts w:cstheme="minorBidi"/>
                <w:noProof/>
              </w:rPr>
              <w:tab/>
            </w:r>
            <w:r w:rsidR="009E10AB" w:rsidRPr="00FB7CAE">
              <w:rPr>
                <w:rStyle w:val="Hyperlinkki"/>
                <w:noProof/>
              </w:rPr>
              <w:t>Palveluntuottaja</w:t>
            </w:r>
            <w:r w:rsidR="009E10AB">
              <w:rPr>
                <w:noProof/>
                <w:webHidden/>
              </w:rPr>
              <w:tab/>
            </w:r>
            <w:r w:rsidR="009E10AB">
              <w:rPr>
                <w:noProof/>
                <w:webHidden/>
              </w:rPr>
              <w:fldChar w:fldCharType="begin"/>
            </w:r>
            <w:r w:rsidR="009E10AB">
              <w:rPr>
                <w:noProof/>
                <w:webHidden/>
              </w:rPr>
              <w:instrText xml:space="preserve"> PAGEREF _Toc53382875 \h </w:instrText>
            </w:r>
            <w:r w:rsidR="009E10AB">
              <w:rPr>
                <w:noProof/>
                <w:webHidden/>
              </w:rPr>
            </w:r>
            <w:r w:rsidR="009E10AB">
              <w:rPr>
                <w:noProof/>
                <w:webHidden/>
              </w:rPr>
              <w:fldChar w:fldCharType="separate"/>
            </w:r>
            <w:r w:rsidR="00901AFA">
              <w:rPr>
                <w:noProof/>
                <w:webHidden/>
              </w:rPr>
              <w:t>4</w:t>
            </w:r>
            <w:r w:rsidR="009E10AB">
              <w:rPr>
                <w:noProof/>
                <w:webHidden/>
              </w:rPr>
              <w:fldChar w:fldCharType="end"/>
            </w:r>
          </w:hyperlink>
        </w:p>
        <w:p w14:paraId="1CB4ECDF" w14:textId="2212689A" w:rsidR="009E10AB" w:rsidRDefault="00572CD1">
          <w:pPr>
            <w:pStyle w:val="Sisluet1"/>
            <w:tabs>
              <w:tab w:val="left" w:pos="440"/>
              <w:tab w:val="right" w:leader="dot" w:pos="9628"/>
            </w:tabs>
            <w:rPr>
              <w:rFonts w:cstheme="minorBidi"/>
              <w:noProof/>
            </w:rPr>
          </w:pPr>
          <w:hyperlink w:anchor="_Toc53382876" w:history="1">
            <w:r w:rsidR="009E10AB" w:rsidRPr="00FB7CAE">
              <w:rPr>
                <w:rStyle w:val="Hyperlinkki"/>
                <w:noProof/>
              </w:rPr>
              <w:t xml:space="preserve">4. </w:t>
            </w:r>
            <w:r w:rsidR="009E10AB">
              <w:rPr>
                <w:rFonts w:cstheme="minorBidi"/>
                <w:noProof/>
              </w:rPr>
              <w:tab/>
            </w:r>
            <w:r w:rsidR="009E10AB" w:rsidRPr="00FB7CAE">
              <w:rPr>
                <w:rStyle w:val="Hyperlinkki"/>
                <w:noProof/>
              </w:rPr>
              <w:t>ASIAKKAAN ASEMA</w:t>
            </w:r>
            <w:r w:rsidR="009E10AB">
              <w:rPr>
                <w:noProof/>
                <w:webHidden/>
              </w:rPr>
              <w:tab/>
            </w:r>
            <w:r w:rsidR="009E10AB">
              <w:rPr>
                <w:noProof/>
                <w:webHidden/>
              </w:rPr>
              <w:fldChar w:fldCharType="begin"/>
            </w:r>
            <w:r w:rsidR="009E10AB">
              <w:rPr>
                <w:noProof/>
                <w:webHidden/>
              </w:rPr>
              <w:instrText xml:space="preserve"> PAGEREF _Toc53382876 \h </w:instrText>
            </w:r>
            <w:r w:rsidR="009E10AB">
              <w:rPr>
                <w:noProof/>
                <w:webHidden/>
              </w:rPr>
            </w:r>
            <w:r w:rsidR="009E10AB">
              <w:rPr>
                <w:noProof/>
                <w:webHidden/>
              </w:rPr>
              <w:fldChar w:fldCharType="separate"/>
            </w:r>
            <w:r w:rsidR="00901AFA">
              <w:rPr>
                <w:noProof/>
                <w:webHidden/>
              </w:rPr>
              <w:t>4</w:t>
            </w:r>
            <w:r w:rsidR="009E10AB">
              <w:rPr>
                <w:noProof/>
                <w:webHidden/>
              </w:rPr>
              <w:fldChar w:fldCharType="end"/>
            </w:r>
          </w:hyperlink>
        </w:p>
        <w:p w14:paraId="63EFD551" w14:textId="371865F1" w:rsidR="009E10AB" w:rsidRDefault="00572CD1">
          <w:pPr>
            <w:pStyle w:val="Sisluet2"/>
            <w:tabs>
              <w:tab w:val="left" w:pos="880"/>
              <w:tab w:val="right" w:leader="dot" w:pos="9628"/>
            </w:tabs>
            <w:rPr>
              <w:rFonts w:cstheme="minorBidi"/>
              <w:noProof/>
            </w:rPr>
          </w:pPr>
          <w:hyperlink w:anchor="_Toc53382877" w:history="1">
            <w:r w:rsidR="009E10AB" w:rsidRPr="00FB7CAE">
              <w:rPr>
                <w:rStyle w:val="Hyperlinkki"/>
                <w:noProof/>
              </w:rPr>
              <w:t>4.1</w:t>
            </w:r>
            <w:r w:rsidR="009E10AB">
              <w:rPr>
                <w:rFonts w:cstheme="minorBidi"/>
                <w:noProof/>
              </w:rPr>
              <w:tab/>
            </w:r>
            <w:r w:rsidR="009E10AB" w:rsidRPr="00FB7CAE">
              <w:rPr>
                <w:rStyle w:val="Hyperlinkki"/>
                <w:noProof/>
              </w:rPr>
              <w:t xml:space="preserve"> Oikeus palveluseteliin</w:t>
            </w:r>
            <w:r w:rsidR="009E10AB">
              <w:rPr>
                <w:noProof/>
                <w:webHidden/>
              </w:rPr>
              <w:tab/>
            </w:r>
            <w:r w:rsidR="009E10AB">
              <w:rPr>
                <w:noProof/>
                <w:webHidden/>
              </w:rPr>
              <w:fldChar w:fldCharType="begin"/>
            </w:r>
            <w:r w:rsidR="009E10AB">
              <w:rPr>
                <w:noProof/>
                <w:webHidden/>
              </w:rPr>
              <w:instrText xml:space="preserve"> PAGEREF _Toc53382877 \h </w:instrText>
            </w:r>
            <w:r w:rsidR="009E10AB">
              <w:rPr>
                <w:noProof/>
                <w:webHidden/>
              </w:rPr>
            </w:r>
            <w:r w:rsidR="009E10AB">
              <w:rPr>
                <w:noProof/>
                <w:webHidden/>
              </w:rPr>
              <w:fldChar w:fldCharType="separate"/>
            </w:r>
            <w:r w:rsidR="00901AFA">
              <w:rPr>
                <w:noProof/>
                <w:webHidden/>
              </w:rPr>
              <w:t>4</w:t>
            </w:r>
            <w:r w:rsidR="009E10AB">
              <w:rPr>
                <w:noProof/>
                <w:webHidden/>
              </w:rPr>
              <w:fldChar w:fldCharType="end"/>
            </w:r>
          </w:hyperlink>
        </w:p>
        <w:p w14:paraId="02D76802" w14:textId="5CC13E9B" w:rsidR="009E10AB" w:rsidRDefault="00572CD1">
          <w:pPr>
            <w:pStyle w:val="Sisluet2"/>
            <w:tabs>
              <w:tab w:val="left" w:pos="880"/>
              <w:tab w:val="right" w:leader="dot" w:pos="9628"/>
            </w:tabs>
            <w:rPr>
              <w:rFonts w:cstheme="minorBidi"/>
              <w:noProof/>
            </w:rPr>
          </w:pPr>
          <w:hyperlink w:anchor="_Toc53382878" w:history="1">
            <w:r w:rsidR="009E10AB" w:rsidRPr="00FB7CAE">
              <w:rPr>
                <w:rStyle w:val="Hyperlinkki"/>
                <w:noProof/>
              </w:rPr>
              <w:t xml:space="preserve">4.2 </w:t>
            </w:r>
            <w:r w:rsidR="009E10AB">
              <w:rPr>
                <w:rFonts w:cstheme="minorBidi"/>
                <w:noProof/>
              </w:rPr>
              <w:tab/>
            </w:r>
            <w:r w:rsidR="009E10AB" w:rsidRPr="00FB7CAE">
              <w:rPr>
                <w:rStyle w:val="Hyperlinkki"/>
                <w:noProof/>
              </w:rPr>
              <w:t>Palvelusetelin myöntämisen esteet</w:t>
            </w:r>
            <w:r w:rsidR="009E10AB">
              <w:rPr>
                <w:noProof/>
                <w:webHidden/>
              </w:rPr>
              <w:tab/>
            </w:r>
            <w:r w:rsidR="009E10AB">
              <w:rPr>
                <w:noProof/>
                <w:webHidden/>
              </w:rPr>
              <w:fldChar w:fldCharType="begin"/>
            </w:r>
            <w:r w:rsidR="009E10AB">
              <w:rPr>
                <w:noProof/>
                <w:webHidden/>
              </w:rPr>
              <w:instrText xml:space="preserve"> PAGEREF _Toc53382878 \h </w:instrText>
            </w:r>
            <w:r w:rsidR="009E10AB">
              <w:rPr>
                <w:noProof/>
                <w:webHidden/>
              </w:rPr>
            </w:r>
            <w:r w:rsidR="009E10AB">
              <w:rPr>
                <w:noProof/>
                <w:webHidden/>
              </w:rPr>
              <w:fldChar w:fldCharType="separate"/>
            </w:r>
            <w:r w:rsidR="00901AFA">
              <w:rPr>
                <w:noProof/>
                <w:webHidden/>
              </w:rPr>
              <w:t>5</w:t>
            </w:r>
            <w:r w:rsidR="009E10AB">
              <w:rPr>
                <w:noProof/>
                <w:webHidden/>
              </w:rPr>
              <w:fldChar w:fldCharType="end"/>
            </w:r>
          </w:hyperlink>
        </w:p>
        <w:p w14:paraId="1CBDD791" w14:textId="16C745E3" w:rsidR="009E10AB" w:rsidRDefault="00572CD1">
          <w:pPr>
            <w:pStyle w:val="Sisluet1"/>
            <w:tabs>
              <w:tab w:val="left" w:pos="440"/>
              <w:tab w:val="right" w:leader="dot" w:pos="9628"/>
            </w:tabs>
            <w:rPr>
              <w:rFonts w:cstheme="minorBidi"/>
              <w:noProof/>
            </w:rPr>
          </w:pPr>
          <w:hyperlink w:anchor="_Toc53382879" w:history="1">
            <w:r w:rsidR="009E10AB" w:rsidRPr="00FB7CAE">
              <w:rPr>
                <w:rStyle w:val="Hyperlinkki"/>
                <w:noProof/>
              </w:rPr>
              <w:t xml:space="preserve">5. </w:t>
            </w:r>
            <w:r w:rsidR="009E10AB">
              <w:rPr>
                <w:rFonts w:cstheme="minorBidi"/>
                <w:noProof/>
              </w:rPr>
              <w:tab/>
            </w:r>
            <w:r w:rsidR="009E10AB" w:rsidRPr="00FB7CAE">
              <w:rPr>
                <w:rStyle w:val="Hyperlinkki"/>
                <w:noProof/>
              </w:rPr>
              <w:t>PALVELUNTUOTTAJAN JA ASIAKKAAN VÄLINEN PALVELU-SOPIMUS</w:t>
            </w:r>
            <w:r w:rsidR="009E10AB">
              <w:rPr>
                <w:noProof/>
                <w:webHidden/>
              </w:rPr>
              <w:tab/>
            </w:r>
            <w:r w:rsidR="009E10AB">
              <w:rPr>
                <w:noProof/>
                <w:webHidden/>
              </w:rPr>
              <w:fldChar w:fldCharType="begin"/>
            </w:r>
            <w:r w:rsidR="009E10AB">
              <w:rPr>
                <w:noProof/>
                <w:webHidden/>
              </w:rPr>
              <w:instrText xml:space="preserve"> PAGEREF _Toc53382879 \h </w:instrText>
            </w:r>
            <w:r w:rsidR="009E10AB">
              <w:rPr>
                <w:noProof/>
                <w:webHidden/>
              </w:rPr>
            </w:r>
            <w:r w:rsidR="009E10AB">
              <w:rPr>
                <w:noProof/>
                <w:webHidden/>
              </w:rPr>
              <w:fldChar w:fldCharType="separate"/>
            </w:r>
            <w:r w:rsidR="00901AFA">
              <w:rPr>
                <w:noProof/>
                <w:webHidden/>
              </w:rPr>
              <w:t>5</w:t>
            </w:r>
            <w:r w:rsidR="009E10AB">
              <w:rPr>
                <w:noProof/>
                <w:webHidden/>
              </w:rPr>
              <w:fldChar w:fldCharType="end"/>
            </w:r>
          </w:hyperlink>
        </w:p>
        <w:p w14:paraId="3A038A0E" w14:textId="685FF8B3" w:rsidR="009E10AB" w:rsidRDefault="00572CD1">
          <w:pPr>
            <w:pStyle w:val="Sisluet1"/>
            <w:tabs>
              <w:tab w:val="left" w:pos="440"/>
              <w:tab w:val="right" w:leader="dot" w:pos="9628"/>
            </w:tabs>
            <w:rPr>
              <w:rFonts w:cstheme="minorBidi"/>
              <w:noProof/>
            </w:rPr>
          </w:pPr>
          <w:hyperlink w:anchor="_Toc53382880" w:history="1">
            <w:r w:rsidR="009E10AB" w:rsidRPr="00FB7CAE">
              <w:rPr>
                <w:rStyle w:val="Hyperlinkki"/>
                <w:noProof/>
              </w:rPr>
              <w:t xml:space="preserve">6. </w:t>
            </w:r>
            <w:r w:rsidR="009E10AB">
              <w:rPr>
                <w:rFonts w:cstheme="minorBidi"/>
                <w:noProof/>
              </w:rPr>
              <w:tab/>
            </w:r>
            <w:r w:rsidR="009E10AB" w:rsidRPr="00FB7CAE">
              <w:rPr>
                <w:rStyle w:val="Hyperlinkki"/>
                <w:noProof/>
              </w:rPr>
              <w:t>PALAUTTEEN KÄSITTELY ASIAKKAAN JA PALVELUNTUOTTAJAN VÄLILLÄ</w:t>
            </w:r>
            <w:r w:rsidR="009E10AB">
              <w:rPr>
                <w:noProof/>
                <w:webHidden/>
              </w:rPr>
              <w:tab/>
            </w:r>
            <w:r w:rsidR="009E10AB">
              <w:rPr>
                <w:noProof/>
                <w:webHidden/>
              </w:rPr>
              <w:fldChar w:fldCharType="begin"/>
            </w:r>
            <w:r w:rsidR="009E10AB">
              <w:rPr>
                <w:noProof/>
                <w:webHidden/>
              </w:rPr>
              <w:instrText xml:space="preserve"> PAGEREF _Toc53382880 \h </w:instrText>
            </w:r>
            <w:r w:rsidR="009E10AB">
              <w:rPr>
                <w:noProof/>
                <w:webHidden/>
              </w:rPr>
            </w:r>
            <w:r w:rsidR="009E10AB">
              <w:rPr>
                <w:noProof/>
                <w:webHidden/>
              </w:rPr>
              <w:fldChar w:fldCharType="separate"/>
            </w:r>
            <w:r w:rsidR="00901AFA">
              <w:rPr>
                <w:noProof/>
                <w:webHidden/>
              </w:rPr>
              <w:t>6</w:t>
            </w:r>
            <w:r w:rsidR="009E10AB">
              <w:rPr>
                <w:noProof/>
                <w:webHidden/>
              </w:rPr>
              <w:fldChar w:fldCharType="end"/>
            </w:r>
          </w:hyperlink>
        </w:p>
        <w:p w14:paraId="34D4044B" w14:textId="35401FE7" w:rsidR="009E10AB" w:rsidRDefault="00572CD1">
          <w:pPr>
            <w:pStyle w:val="Sisluet2"/>
            <w:tabs>
              <w:tab w:val="left" w:pos="880"/>
              <w:tab w:val="right" w:leader="dot" w:pos="9628"/>
            </w:tabs>
            <w:rPr>
              <w:rFonts w:cstheme="minorBidi"/>
              <w:noProof/>
            </w:rPr>
          </w:pPr>
          <w:hyperlink w:anchor="_Toc53382881" w:history="1">
            <w:r w:rsidR="009E10AB" w:rsidRPr="00FB7CAE">
              <w:rPr>
                <w:rStyle w:val="Hyperlinkki"/>
                <w:noProof/>
              </w:rPr>
              <w:t>6.1</w:t>
            </w:r>
            <w:r w:rsidR="009E10AB">
              <w:rPr>
                <w:rFonts w:cstheme="minorBidi"/>
                <w:noProof/>
              </w:rPr>
              <w:tab/>
            </w:r>
            <w:r w:rsidR="009E10AB" w:rsidRPr="00FB7CAE">
              <w:rPr>
                <w:rStyle w:val="Hyperlinkki"/>
                <w:noProof/>
              </w:rPr>
              <w:t xml:space="preserve"> Ilmoitus virheellisestä palvelusta – reklamaatio</w:t>
            </w:r>
            <w:r w:rsidR="009E10AB">
              <w:rPr>
                <w:noProof/>
                <w:webHidden/>
              </w:rPr>
              <w:tab/>
            </w:r>
            <w:r w:rsidR="009E10AB">
              <w:rPr>
                <w:noProof/>
                <w:webHidden/>
              </w:rPr>
              <w:fldChar w:fldCharType="begin"/>
            </w:r>
            <w:r w:rsidR="009E10AB">
              <w:rPr>
                <w:noProof/>
                <w:webHidden/>
              </w:rPr>
              <w:instrText xml:space="preserve"> PAGEREF _Toc53382881 \h </w:instrText>
            </w:r>
            <w:r w:rsidR="009E10AB">
              <w:rPr>
                <w:noProof/>
                <w:webHidden/>
              </w:rPr>
            </w:r>
            <w:r w:rsidR="009E10AB">
              <w:rPr>
                <w:noProof/>
                <w:webHidden/>
              </w:rPr>
              <w:fldChar w:fldCharType="separate"/>
            </w:r>
            <w:r w:rsidR="00901AFA">
              <w:rPr>
                <w:noProof/>
                <w:webHidden/>
              </w:rPr>
              <w:t>6</w:t>
            </w:r>
            <w:r w:rsidR="009E10AB">
              <w:rPr>
                <w:noProof/>
                <w:webHidden/>
              </w:rPr>
              <w:fldChar w:fldCharType="end"/>
            </w:r>
          </w:hyperlink>
        </w:p>
        <w:p w14:paraId="44B5767B" w14:textId="4CE34671" w:rsidR="009E10AB" w:rsidRDefault="00572CD1">
          <w:pPr>
            <w:pStyle w:val="Sisluet2"/>
            <w:tabs>
              <w:tab w:val="left" w:pos="880"/>
              <w:tab w:val="right" w:leader="dot" w:pos="9628"/>
            </w:tabs>
            <w:rPr>
              <w:rFonts w:cstheme="minorBidi"/>
              <w:noProof/>
            </w:rPr>
          </w:pPr>
          <w:hyperlink w:anchor="_Toc53382882" w:history="1">
            <w:r w:rsidR="009E10AB" w:rsidRPr="00FB7CAE">
              <w:rPr>
                <w:rStyle w:val="Hyperlinkki"/>
                <w:noProof/>
              </w:rPr>
              <w:t xml:space="preserve">6.2 </w:t>
            </w:r>
            <w:r w:rsidR="009E10AB">
              <w:rPr>
                <w:rFonts w:cstheme="minorBidi"/>
                <w:noProof/>
              </w:rPr>
              <w:tab/>
            </w:r>
            <w:r w:rsidR="009E10AB" w:rsidRPr="00FB7CAE">
              <w:rPr>
                <w:rStyle w:val="Hyperlinkki"/>
                <w:noProof/>
              </w:rPr>
              <w:t>Vahingonkorvaus</w:t>
            </w:r>
            <w:r w:rsidR="009E10AB">
              <w:rPr>
                <w:noProof/>
                <w:webHidden/>
              </w:rPr>
              <w:tab/>
            </w:r>
            <w:r w:rsidR="009E10AB">
              <w:rPr>
                <w:noProof/>
                <w:webHidden/>
              </w:rPr>
              <w:fldChar w:fldCharType="begin"/>
            </w:r>
            <w:r w:rsidR="009E10AB">
              <w:rPr>
                <w:noProof/>
                <w:webHidden/>
              </w:rPr>
              <w:instrText xml:space="preserve"> PAGEREF _Toc53382882 \h </w:instrText>
            </w:r>
            <w:r w:rsidR="009E10AB">
              <w:rPr>
                <w:noProof/>
                <w:webHidden/>
              </w:rPr>
            </w:r>
            <w:r w:rsidR="009E10AB">
              <w:rPr>
                <w:noProof/>
                <w:webHidden/>
              </w:rPr>
              <w:fldChar w:fldCharType="separate"/>
            </w:r>
            <w:r w:rsidR="00901AFA">
              <w:rPr>
                <w:noProof/>
                <w:webHidden/>
              </w:rPr>
              <w:t>7</w:t>
            </w:r>
            <w:r w:rsidR="009E10AB">
              <w:rPr>
                <w:noProof/>
                <w:webHidden/>
              </w:rPr>
              <w:fldChar w:fldCharType="end"/>
            </w:r>
          </w:hyperlink>
        </w:p>
        <w:p w14:paraId="008F203C" w14:textId="46D2F7D7" w:rsidR="009E10AB" w:rsidRDefault="00572CD1">
          <w:pPr>
            <w:pStyle w:val="Sisluet2"/>
            <w:tabs>
              <w:tab w:val="left" w:pos="880"/>
              <w:tab w:val="right" w:leader="dot" w:pos="9628"/>
            </w:tabs>
            <w:rPr>
              <w:rFonts w:cstheme="minorBidi"/>
              <w:noProof/>
            </w:rPr>
          </w:pPr>
          <w:hyperlink w:anchor="_Toc53382883" w:history="1">
            <w:r w:rsidR="009E10AB" w:rsidRPr="00FB7CAE">
              <w:rPr>
                <w:rStyle w:val="Hyperlinkki"/>
                <w:noProof/>
              </w:rPr>
              <w:t xml:space="preserve">6.3 </w:t>
            </w:r>
            <w:r w:rsidR="009E10AB">
              <w:rPr>
                <w:rFonts w:cstheme="minorBidi"/>
                <w:noProof/>
              </w:rPr>
              <w:tab/>
            </w:r>
            <w:r w:rsidR="009E10AB" w:rsidRPr="00FB7CAE">
              <w:rPr>
                <w:rStyle w:val="Hyperlinkki"/>
                <w:noProof/>
              </w:rPr>
              <w:t>Sopimuksen purku</w:t>
            </w:r>
            <w:r w:rsidR="009E10AB">
              <w:rPr>
                <w:noProof/>
                <w:webHidden/>
              </w:rPr>
              <w:tab/>
            </w:r>
            <w:r w:rsidR="009E10AB">
              <w:rPr>
                <w:noProof/>
                <w:webHidden/>
              </w:rPr>
              <w:fldChar w:fldCharType="begin"/>
            </w:r>
            <w:r w:rsidR="009E10AB">
              <w:rPr>
                <w:noProof/>
                <w:webHidden/>
              </w:rPr>
              <w:instrText xml:space="preserve"> PAGEREF _Toc53382883 \h </w:instrText>
            </w:r>
            <w:r w:rsidR="009E10AB">
              <w:rPr>
                <w:noProof/>
                <w:webHidden/>
              </w:rPr>
            </w:r>
            <w:r w:rsidR="009E10AB">
              <w:rPr>
                <w:noProof/>
                <w:webHidden/>
              </w:rPr>
              <w:fldChar w:fldCharType="separate"/>
            </w:r>
            <w:r w:rsidR="00901AFA">
              <w:rPr>
                <w:noProof/>
                <w:webHidden/>
              </w:rPr>
              <w:t>8</w:t>
            </w:r>
            <w:r w:rsidR="009E10AB">
              <w:rPr>
                <w:noProof/>
                <w:webHidden/>
              </w:rPr>
              <w:fldChar w:fldCharType="end"/>
            </w:r>
          </w:hyperlink>
        </w:p>
        <w:p w14:paraId="0DD43F38" w14:textId="513A6465" w:rsidR="009E10AB" w:rsidRDefault="00572CD1">
          <w:pPr>
            <w:pStyle w:val="Sisluet1"/>
            <w:tabs>
              <w:tab w:val="left" w:pos="440"/>
              <w:tab w:val="right" w:leader="dot" w:pos="9628"/>
            </w:tabs>
            <w:rPr>
              <w:rFonts w:cstheme="minorBidi"/>
              <w:noProof/>
            </w:rPr>
          </w:pPr>
          <w:hyperlink w:anchor="_Toc53382884" w:history="1">
            <w:r w:rsidR="009E10AB" w:rsidRPr="00FB7CAE">
              <w:rPr>
                <w:rStyle w:val="Hyperlinkki"/>
                <w:noProof/>
              </w:rPr>
              <w:t>7.</w:t>
            </w:r>
            <w:r w:rsidR="009E10AB">
              <w:rPr>
                <w:rFonts w:cstheme="minorBidi"/>
                <w:noProof/>
              </w:rPr>
              <w:tab/>
            </w:r>
            <w:r w:rsidR="009E10AB" w:rsidRPr="00FB7CAE">
              <w:rPr>
                <w:rStyle w:val="Hyperlinkki"/>
                <w:noProof/>
              </w:rPr>
              <w:t xml:space="preserve"> KUNNAN VELVOITTEET JA OIKEUDET</w:t>
            </w:r>
            <w:r w:rsidR="009E10AB">
              <w:rPr>
                <w:noProof/>
                <w:webHidden/>
              </w:rPr>
              <w:tab/>
            </w:r>
            <w:r w:rsidR="009E10AB">
              <w:rPr>
                <w:noProof/>
                <w:webHidden/>
              </w:rPr>
              <w:fldChar w:fldCharType="begin"/>
            </w:r>
            <w:r w:rsidR="009E10AB">
              <w:rPr>
                <w:noProof/>
                <w:webHidden/>
              </w:rPr>
              <w:instrText xml:space="preserve"> PAGEREF _Toc53382884 \h </w:instrText>
            </w:r>
            <w:r w:rsidR="009E10AB">
              <w:rPr>
                <w:noProof/>
                <w:webHidden/>
              </w:rPr>
            </w:r>
            <w:r w:rsidR="009E10AB">
              <w:rPr>
                <w:noProof/>
                <w:webHidden/>
              </w:rPr>
              <w:fldChar w:fldCharType="separate"/>
            </w:r>
            <w:r w:rsidR="00901AFA">
              <w:rPr>
                <w:noProof/>
                <w:webHidden/>
              </w:rPr>
              <w:t>8</w:t>
            </w:r>
            <w:r w:rsidR="009E10AB">
              <w:rPr>
                <w:noProof/>
                <w:webHidden/>
              </w:rPr>
              <w:fldChar w:fldCharType="end"/>
            </w:r>
          </w:hyperlink>
        </w:p>
        <w:p w14:paraId="2289FB46" w14:textId="1A8E4103" w:rsidR="009E10AB" w:rsidRDefault="00572CD1">
          <w:pPr>
            <w:pStyle w:val="Sisluet2"/>
            <w:tabs>
              <w:tab w:val="left" w:pos="880"/>
              <w:tab w:val="right" w:leader="dot" w:pos="9628"/>
            </w:tabs>
            <w:rPr>
              <w:rFonts w:cstheme="minorBidi"/>
              <w:noProof/>
            </w:rPr>
          </w:pPr>
          <w:hyperlink w:anchor="_Toc53382885" w:history="1">
            <w:r w:rsidR="009E10AB" w:rsidRPr="00FB7CAE">
              <w:rPr>
                <w:rStyle w:val="Hyperlinkki"/>
                <w:noProof/>
              </w:rPr>
              <w:t xml:space="preserve">7.1 </w:t>
            </w:r>
            <w:r w:rsidR="009E10AB">
              <w:rPr>
                <w:rFonts w:cstheme="minorBidi"/>
                <w:noProof/>
              </w:rPr>
              <w:tab/>
            </w:r>
            <w:r w:rsidR="009E10AB" w:rsidRPr="00FB7CAE">
              <w:rPr>
                <w:rStyle w:val="Hyperlinkki"/>
                <w:noProof/>
              </w:rPr>
              <w:t>Valvonta ja menettely sääntörikkomuksissa</w:t>
            </w:r>
            <w:r w:rsidR="009E10AB">
              <w:rPr>
                <w:noProof/>
                <w:webHidden/>
              </w:rPr>
              <w:tab/>
            </w:r>
            <w:r w:rsidR="009E10AB">
              <w:rPr>
                <w:noProof/>
                <w:webHidden/>
              </w:rPr>
              <w:fldChar w:fldCharType="begin"/>
            </w:r>
            <w:r w:rsidR="009E10AB">
              <w:rPr>
                <w:noProof/>
                <w:webHidden/>
              </w:rPr>
              <w:instrText xml:space="preserve"> PAGEREF _Toc53382885 \h </w:instrText>
            </w:r>
            <w:r w:rsidR="009E10AB">
              <w:rPr>
                <w:noProof/>
                <w:webHidden/>
              </w:rPr>
            </w:r>
            <w:r w:rsidR="009E10AB">
              <w:rPr>
                <w:noProof/>
                <w:webHidden/>
              </w:rPr>
              <w:fldChar w:fldCharType="separate"/>
            </w:r>
            <w:r w:rsidR="00901AFA">
              <w:rPr>
                <w:noProof/>
                <w:webHidden/>
              </w:rPr>
              <w:t>9</w:t>
            </w:r>
            <w:r w:rsidR="009E10AB">
              <w:rPr>
                <w:noProof/>
                <w:webHidden/>
              </w:rPr>
              <w:fldChar w:fldCharType="end"/>
            </w:r>
          </w:hyperlink>
        </w:p>
        <w:p w14:paraId="227966B0" w14:textId="42C81180" w:rsidR="009E10AB" w:rsidRDefault="00572CD1">
          <w:pPr>
            <w:pStyle w:val="Sisluet1"/>
            <w:tabs>
              <w:tab w:val="left" w:pos="440"/>
              <w:tab w:val="right" w:leader="dot" w:pos="9628"/>
            </w:tabs>
            <w:rPr>
              <w:rFonts w:cstheme="minorBidi"/>
              <w:noProof/>
            </w:rPr>
          </w:pPr>
          <w:hyperlink w:anchor="_Toc53382886" w:history="1">
            <w:r w:rsidR="009E10AB" w:rsidRPr="00FB7CAE">
              <w:rPr>
                <w:rStyle w:val="Hyperlinkki"/>
                <w:noProof/>
              </w:rPr>
              <w:t>8.</w:t>
            </w:r>
            <w:r w:rsidR="009E10AB">
              <w:rPr>
                <w:rFonts w:cstheme="minorBidi"/>
                <w:noProof/>
              </w:rPr>
              <w:tab/>
            </w:r>
            <w:r w:rsidR="009E10AB" w:rsidRPr="00FB7CAE">
              <w:rPr>
                <w:rStyle w:val="Hyperlinkki"/>
                <w:noProof/>
              </w:rPr>
              <w:t xml:space="preserve"> NOUDATETTAVA LAINSÄÄDÄNTÖ</w:t>
            </w:r>
            <w:r w:rsidR="009E10AB">
              <w:rPr>
                <w:noProof/>
                <w:webHidden/>
              </w:rPr>
              <w:tab/>
            </w:r>
            <w:r w:rsidR="009E10AB">
              <w:rPr>
                <w:noProof/>
                <w:webHidden/>
              </w:rPr>
              <w:fldChar w:fldCharType="begin"/>
            </w:r>
            <w:r w:rsidR="009E10AB">
              <w:rPr>
                <w:noProof/>
                <w:webHidden/>
              </w:rPr>
              <w:instrText xml:space="preserve"> PAGEREF _Toc53382886 \h </w:instrText>
            </w:r>
            <w:r w:rsidR="009E10AB">
              <w:rPr>
                <w:noProof/>
                <w:webHidden/>
              </w:rPr>
            </w:r>
            <w:r w:rsidR="009E10AB">
              <w:rPr>
                <w:noProof/>
                <w:webHidden/>
              </w:rPr>
              <w:fldChar w:fldCharType="separate"/>
            </w:r>
            <w:r w:rsidR="00901AFA">
              <w:rPr>
                <w:noProof/>
                <w:webHidden/>
              </w:rPr>
              <w:t>10</w:t>
            </w:r>
            <w:r w:rsidR="009E10AB">
              <w:rPr>
                <w:noProof/>
                <w:webHidden/>
              </w:rPr>
              <w:fldChar w:fldCharType="end"/>
            </w:r>
          </w:hyperlink>
        </w:p>
        <w:p w14:paraId="26653D40" w14:textId="0A80916B" w:rsidR="009E10AB" w:rsidRDefault="00572CD1">
          <w:pPr>
            <w:pStyle w:val="Sisluet1"/>
            <w:tabs>
              <w:tab w:val="left" w:pos="440"/>
              <w:tab w:val="right" w:leader="dot" w:pos="9628"/>
            </w:tabs>
            <w:rPr>
              <w:rFonts w:cstheme="minorBidi"/>
              <w:noProof/>
            </w:rPr>
          </w:pPr>
          <w:hyperlink w:anchor="_Toc53382887" w:history="1">
            <w:r w:rsidR="009E10AB" w:rsidRPr="00FB7CAE">
              <w:rPr>
                <w:rStyle w:val="Hyperlinkki"/>
                <w:noProof/>
              </w:rPr>
              <w:t xml:space="preserve">9. </w:t>
            </w:r>
            <w:r w:rsidR="009E10AB">
              <w:rPr>
                <w:rFonts w:cstheme="minorBidi"/>
                <w:noProof/>
              </w:rPr>
              <w:tab/>
            </w:r>
            <w:r w:rsidR="009E10AB" w:rsidRPr="00FB7CAE">
              <w:rPr>
                <w:rStyle w:val="Hyperlinkki"/>
                <w:noProof/>
              </w:rPr>
              <w:t>PALVELUNTUOTTAJAKSI HAKEUTUMINEN</w:t>
            </w:r>
            <w:r w:rsidR="009E10AB">
              <w:rPr>
                <w:noProof/>
                <w:webHidden/>
              </w:rPr>
              <w:tab/>
            </w:r>
            <w:r w:rsidR="009E10AB">
              <w:rPr>
                <w:noProof/>
                <w:webHidden/>
              </w:rPr>
              <w:fldChar w:fldCharType="begin"/>
            </w:r>
            <w:r w:rsidR="009E10AB">
              <w:rPr>
                <w:noProof/>
                <w:webHidden/>
              </w:rPr>
              <w:instrText xml:space="preserve"> PAGEREF _Toc53382887 \h </w:instrText>
            </w:r>
            <w:r w:rsidR="009E10AB">
              <w:rPr>
                <w:noProof/>
                <w:webHidden/>
              </w:rPr>
            </w:r>
            <w:r w:rsidR="009E10AB">
              <w:rPr>
                <w:noProof/>
                <w:webHidden/>
              </w:rPr>
              <w:fldChar w:fldCharType="separate"/>
            </w:r>
            <w:r w:rsidR="00901AFA">
              <w:rPr>
                <w:noProof/>
                <w:webHidden/>
              </w:rPr>
              <w:t>10</w:t>
            </w:r>
            <w:r w:rsidR="009E10AB">
              <w:rPr>
                <w:noProof/>
                <w:webHidden/>
              </w:rPr>
              <w:fldChar w:fldCharType="end"/>
            </w:r>
          </w:hyperlink>
        </w:p>
        <w:p w14:paraId="14EB9123" w14:textId="113D8F56" w:rsidR="009E10AB" w:rsidRDefault="00572CD1">
          <w:pPr>
            <w:pStyle w:val="Sisluet2"/>
            <w:tabs>
              <w:tab w:val="left" w:pos="880"/>
              <w:tab w:val="right" w:leader="dot" w:pos="9628"/>
            </w:tabs>
            <w:rPr>
              <w:rFonts w:cstheme="minorBidi"/>
              <w:noProof/>
            </w:rPr>
          </w:pPr>
          <w:hyperlink w:anchor="_Toc53382888" w:history="1">
            <w:r w:rsidR="009E10AB" w:rsidRPr="00FB7CAE">
              <w:rPr>
                <w:rStyle w:val="Hyperlinkki"/>
                <w:noProof/>
              </w:rPr>
              <w:t>9.1</w:t>
            </w:r>
            <w:r w:rsidR="009E10AB">
              <w:rPr>
                <w:rFonts w:cstheme="minorBidi"/>
                <w:noProof/>
              </w:rPr>
              <w:tab/>
            </w:r>
            <w:r w:rsidR="009E10AB" w:rsidRPr="00FB7CAE">
              <w:rPr>
                <w:rStyle w:val="Hyperlinkki"/>
                <w:noProof/>
              </w:rPr>
              <w:t xml:space="preserve"> Kriteerit palveluseteliyrittäjäksi aikoville</w:t>
            </w:r>
            <w:r w:rsidR="009E10AB">
              <w:rPr>
                <w:noProof/>
                <w:webHidden/>
              </w:rPr>
              <w:tab/>
            </w:r>
            <w:r w:rsidR="009E10AB">
              <w:rPr>
                <w:noProof/>
                <w:webHidden/>
              </w:rPr>
              <w:fldChar w:fldCharType="begin"/>
            </w:r>
            <w:r w:rsidR="009E10AB">
              <w:rPr>
                <w:noProof/>
                <w:webHidden/>
              </w:rPr>
              <w:instrText xml:space="preserve"> PAGEREF _Toc53382888 \h </w:instrText>
            </w:r>
            <w:r w:rsidR="009E10AB">
              <w:rPr>
                <w:noProof/>
                <w:webHidden/>
              </w:rPr>
            </w:r>
            <w:r w:rsidR="009E10AB">
              <w:rPr>
                <w:noProof/>
                <w:webHidden/>
              </w:rPr>
              <w:fldChar w:fldCharType="separate"/>
            </w:r>
            <w:r w:rsidR="00901AFA">
              <w:rPr>
                <w:noProof/>
                <w:webHidden/>
              </w:rPr>
              <w:t>10</w:t>
            </w:r>
            <w:r w:rsidR="009E10AB">
              <w:rPr>
                <w:noProof/>
                <w:webHidden/>
              </w:rPr>
              <w:fldChar w:fldCharType="end"/>
            </w:r>
          </w:hyperlink>
        </w:p>
        <w:p w14:paraId="2C2BB57C" w14:textId="6C2D3A30" w:rsidR="009E10AB" w:rsidRDefault="00572CD1">
          <w:pPr>
            <w:pStyle w:val="Sisluet2"/>
            <w:tabs>
              <w:tab w:val="left" w:pos="880"/>
              <w:tab w:val="right" w:leader="dot" w:pos="9628"/>
            </w:tabs>
            <w:rPr>
              <w:rFonts w:cstheme="minorBidi"/>
              <w:noProof/>
            </w:rPr>
          </w:pPr>
          <w:hyperlink w:anchor="_Toc53382889" w:history="1">
            <w:r w:rsidR="009E10AB" w:rsidRPr="00FB7CAE">
              <w:rPr>
                <w:rStyle w:val="Hyperlinkki"/>
                <w:noProof/>
              </w:rPr>
              <w:t>9.2</w:t>
            </w:r>
            <w:r w:rsidR="009E10AB">
              <w:rPr>
                <w:rFonts w:cstheme="minorBidi"/>
                <w:noProof/>
              </w:rPr>
              <w:tab/>
            </w:r>
            <w:r w:rsidR="009E10AB" w:rsidRPr="00FB7CAE">
              <w:rPr>
                <w:rStyle w:val="Hyperlinkki"/>
                <w:noProof/>
              </w:rPr>
              <w:t xml:space="preserve"> Palvelujen tuottajien hyväksymisen edellytykset</w:t>
            </w:r>
            <w:r w:rsidR="009E10AB">
              <w:rPr>
                <w:noProof/>
                <w:webHidden/>
              </w:rPr>
              <w:tab/>
            </w:r>
            <w:r w:rsidR="009E10AB">
              <w:rPr>
                <w:noProof/>
                <w:webHidden/>
              </w:rPr>
              <w:fldChar w:fldCharType="begin"/>
            </w:r>
            <w:r w:rsidR="009E10AB">
              <w:rPr>
                <w:noProof/>
                <w:webHidden/>
              </w:rPr>
              <w:instrText xml:space="preserve"> PAGEREF _Toc53382889 \h </w:instrText>
            </w:r>
            <w:r w:rsidR="009E10AB">
              <w:rPr>
                <w:noProof/>
                <w:webHidden/>
              </w:rPr>
            </w:r>
            <w:r w:rsidR="009E10AB">
              <w:rPr>
                <w:noProof/>
                <w:webHidden/>
              </w:rPr>
              <w:fldChar w:fldCharType="separate"/>
            </w:r>
            <w:r w:rsidR="00901AFA">
              <w:rPr>
                <w:noProof/>
                <w:webHidden/>
              </w:rPr>
              <w:t>11</w:t>
            </w:r>
            <w:r w:rsidR="009E10AB">
              <w:rPr>
                <w:noProof/>
                <w:webHidden/>
              </w:rPr>
              <w:fldChar w:fldCharType="end"/>
            </w:r>
          </w:hyperlink>
        </w:p>
        <w:p w14:paraId="23DE1600" w14:textId="082BB958" w:rsidR="009E10AB" w:rsidRDefault="00572CD1">
          <w:pPr>
            <w:pStyle w:val="Sisluet3"/>
            <w:tabs>
              <w:tab w:val="left" w:pos="1320"/>
            </w:tabs>
            <w:rPr>
              <w:rFonts w:cstheme="minorBidi"/>
            </w:rPr>
          </w:pPr>
          <w:hyperlink w:anchor="_Toc53382890" w:history="1">
            <w:r w:rsidR="009E10AB" w:rsidRPr="00FB7CAE">
              <w:rPr>
                <w:rStyle w:val="Hyperlinkki"/>
              </w:rPr>
              <w:t>Liite 1.</w:t>
            </w:r>
            <w:r w:rsidR="009E10AB" w:rsidRPr="00FB7CAE">
              <w:rPr>
                <w:rStyle w:val="Hyperlinkki"/>
                <w:rFonts w:ascii="Calibri-Bold" w:hAnsi="Calibri-Bold"/>
                <w:b/>
                <w:bCs/>
              </w:rPr>
              <w:t xml:space="preserve"> </w:t>
            </w:r>
            <w:r w:rsidR="009E10AB">
              <w:rPr>
                <w:rFonts w:cstheme="minorBidi"/>
              </w:rPr>
              <w:tab/>
            </w:r>
            <w:r w:rsidR="009E10AB" w:rsidRPr="00FB7CAE">
              <w:rPr>
                <w:rStyle w:val="Hyperlinkki"/>
              </w:rPr>
              <w:t>Hakemus palvelusetelituottajaksi pdf-tiedosto</w:t>
            </w:r>
            <w:r w:rsidR="009E10AB">
              <w:rPr>
                <w:webHidden/>
              </w:rPr>
              <w:tab/>
            </w:r>
            <w:r w:rsidR="009E10AB">
              <w:rPr>
                <w:webHidden/>
              </w:rPr>
              <w:fldChar w:fldCharType="begin"/>
            </w:r>
            <w:r w:rsidR="009E10AB">
              <w:rPr>
                <w:webHidden/>
              </w:rPr>
              <w:instrText xml:space="preserve"> PAGEREF _Toc53382890 \h </w:instrText>
            </w:r>
            <w:r w:rsidR="009E10AB">
              <w:rPr>
                <w:webHidden/>
              </w:rPr>
            </w:r>
            <w:r w:rsidR="009E10AB">
              <w:rPr>
                <w:webHidden/>
              </w:rPr>
              <w:fldChar w:fldCharType="separate"/>
            </w:r>
            <w:r w:rsidR="00901AFA">
              <w:rPr>
                <w:webHidden/>
              </w:rPr>
              <w:t>11</w:t>
            </w:r>
            <w:r w:rsidR="009E10AB">
              <w:rPr>
                <w:webHidden/>
              </w:rPr>
              <w:fldChar w:fldCharType="end"/>
            </w:r>
          </w:hyperlink>
        </w:p>
        <w:p w14:paraId="19FEC5D2" w14:textId="0509749D" w:rsidR="009E10AB" w:rsidRDefault="00572CD1">
          <w:pPr>
            <w:pStyle w:val="Sisluet2"/>
            <w:tabs>
              <w:tab w:val="left" w:pos="880"/>
              <w:tab w:val="right" w:leader="dot" w:pos="9628"/>
            </w:tabs>
            <w:rPr>
              <w:rFonts w:cstheme="minorBidi"/>
              <w:noProof/>
            </w:rPr>
          </w:pPr>
          <w:hyperlink w:anchor="_Toc53382891" w:history="1">
            <w:r w:rsidR="009E10AB" w:rsidRPr="00FB7CAE">
              <w:rPr>
                <w:rStyle w:val="Hyperlinkki"/>
                <w:noProof/>
              </w:rPr>
              <w:t>9.3</w:t>
            </w:r>
            <w:r w:rsidR="009E10AB">
              <w:rPr>
                <w:rFonts w:cstheme="minorBidi"/>
                <w:noProof/>
              </w:rPr>
              <w:tab/>
            </w:r>
            <w:r w:rsidR="009E10AB" w:rsidRPr="00FB7CAE">
              <w:rPr>
                <w:rStyle w:val="Hyperlinkki"/>
                <w:noProof/>
              </w:rPr>
              <w:t xml:space="preserve"> Palveluseteliyrittäjäksi hyväksymisen peruuttaminen</w:t>
            </w:r>
            <w:r w:rsidR="009E10AB">
              <w:rPr>
                <w:noProof/>
                <w:webHidden/>
              </w:rPr>
              <w:tab/>
            </w:r>
            <w:r w:rsidR="009E10AB">
              <w:rPr>
                <w:noProof/>
                <w:webHidden/>
              </w:rPr>
              <w:fldChar w:fldCharType="begin"/>
            </w:r>
            <w:r w:rsidR="009E10AB">
              <w:rPr>
                <w:noProof/>
                <w:webHidden/>
              </w:rPr>
              <w:instrText xml:space="preserve"> PAGEREF _Toc53382891 \h </w:instrText>
            </w:r>
            <w:r w:rsidR="009E10AB">
              <w:rPr>
                <w:noProof/>
                <w:webHidden/>
              </w:rPr>
            </w:r>
            <w:r w:rsidR="009E10AB">
              <w:rPr>
                <w:noProof/>
                <w:webHidden/>
              </w:rPr>
              <w:fldChar w:fldCharType="separate"/>
            </w:r>
            <w:r w:rsidR="00901AFA">
              <w:rPr>
                <w:noProof/>
                <w:webHidden/>
              </w:rPr>
              <w:t>12</w:t>
            </w:r>
            <w:r w:rsidR="009E10AB">
              <w:rPr>
                <w:noProof/>
                <w:webHidden/>
              </w:rPr>
              <w:fldChar w:fldCharType="end"/>
            </w:r>
          </w:hyperlink>
        </w:p>
        <w:p w14:paraId="5DF7D3E1" w14:textId="549C2640" w:rsidR="009E10AB" w:rsidRDefault="00572CD1">
          <w:pPr>
            <w:pStyle w:val="Sisluet1"/>
            <w:tabs>
              <w:tab w:val="left" w:pos="660"/>
              <w:tab w:val="right" w:leader="dot" w:pos="9628"/>
            </w:tabs>
            <w:rPr>
              <w:rFonts w:cstheme="minorBidi"/>
              <w:noProof/>
            </w:rPr>
          </w:pPr>
          <w:hyperlink w:anchor="_Toc53382892" w:history="1">
            <w:r w:rsidR="009E10AB" w:rsidRPr="00FB7CAE">
              <w:rPr>
                <w:rStyle w:val="Hyperlinkki"/>
                <w:noProof/>
              </w:rPr>
              <w:t xml:space="preserve">10. </w:t>
            </w:r>
            <w:r w:rsidR="009E10AB">
              <w:rPr>
                <w:rFonts w:cstheme="minorBidi"/>
                <w:noProof/>
              </w:rPr>
              <w:tab/>
            </w:r>
            <w:r w:rsidR="009E10AB" w:rsidRPr="00FB7CAE">
              <w:rPr>
                <w:rStyle w:val="Hyperlinkki"/>
                <w:noProof/>
              </w:rPr>
              <w:t>PALVELUNTUOTTAJAN YLEISET VELVOITTEET</w:t>
            </w:r>
            <w:r w:rsidR="009E10AB">
              <w:rPr>
                <w:noProof/>
                <w:webHidden/>
              </w:rPr>
              <w:tab/>
            </w:r>
            <w:r w:rsidR="009E10AB">
              <w:rPr>
                <w:noProof/>
                <w:webHidden/>
              </w:rPr>
              <w:fldChar w:fldCharType="begin"/>
            </w:r>
            <w:r w:rsidR="009E10AB">
              <w:rPr>
                <w:noProof/>
                <w:webHidden/>
              </w:rPr>
              <w:instrText xml:space="preserve"> PAGEREF _Toc53382892 \h </w:instrText>
            </w:r>
            <w:r w:rsidR="009E10AB">
              <w:rPr>
                <w:noProof/>
                <w:webHidden/>
              </w:rPr>
            </w:r>
            <w:r w:rsidR="009E10AB">
              <w:rPr>
                <w:noProof/>
                <w:webHidden/>
              </w:rPr>
              <w:fldChar w:fldCharType="separate"/>
            </w:r>
            <w:r w:rsidR="00901AFA">
              <w:rPr>
                <w:noProof/>
                <w:webHidden/>
              </w:rPr>
              <w:t>13</w:t>
            </w:r>
            <w:r w:rsidR="009E10AB">
              <w:rPr>
                <w:noProof/>
                <w:webHidden/>
              </w:rPr>
              <w:fldChar w:fldCharType="end"/>
            </w:r>
          </w:hyperlink>
        </w:p>
        <w:p w14:paraId="078844FB" w14:textId="58C779F7" w:rsidR="009E10AB" w:rsidRDefault="00572CD1">
          <w:pPr>
            <w:pStyle w:val="Sisluet2"/>
            <w:tabs>
              <w:tab w:val="left" w:pos="880"/>
              <w:tab w:val="right" w:leader="dot" w:pos="9628"/>
            </w:tabs>
            <w:rPr>
              <w:rFonts w:cstheme="minorBidi"/>
              <w:noProof/>
            </w:rPr>
          </w:pPr>
          <w:hyperlink w:anchor="_Toc53382893" w:history="1">
            <w:r w:rsidR="009E10AB" w:rsidRPr="00FB7CAE">
              <w:rPr>
                <w:rStyle w:val="Hyperlinkki"/>
                <w:noProof/>
              </w:rPr>
              <w:t>10.1</w:t>
            </w:r>
            <w:r w:rsidR="009E10AB">
              <w:rPr>
                <w:rFonts w:cstheme="minorBidi"/>
                <w:noProof/>
              </w:rPr>
              <w:tab/>
            </w:r>
            <w:r w:rsidR="009E10AB" w:rsidRPr="00FB7CAE">
              <w:rPr>
                <w:rStyle w:val="Hyperlinkki"/>
                <w:noProof/>
              </w:rPr>
              <w:t xml:space="preserve"> Laadunhallinta ja raportointi</w:t>
            </w:r>
            <w:r w:rsidR="009E10AB">
              <w:rPr>
                <w:noProof/>
                <w:webHidden/>
              </w:rPr>
              <w:tab/>
            </w:r>
            <w:r w:rsidR="009E10AB">
              <w:rPr>
                <w:noProof/>
                <w:webHidden/>
              </w:rPr>
              <w:fldChar w:fldCharType="begin"/>
            </w:r>
            <w:r w:rsidR="009E10AB">
              <w:rPr>
                <w:noProof/>
                <w:webHidden/>
              </w:rPr>
              <w:instrText xml:space="preserve"> PAGEREF _Toc53382893 \h </w:instrText>
            </w:r>
            <w:r w:rsidR="009E10AB">
              <w:rPr>
                <w:noProof/>
                <w:webHidden/>
              </w:rPr>
            </w:r>
            <w:r w:rsidR="009E10AB">
              <w:rPr>
                <w:noProof/>
                <w:webHidden/>
              </w:rPr>
              <w:fldChar w:fldCharType="separate"/>
            </w:r>
            <w:r w:rsidR="00901AFA">
              <w:rPr>
                <w:noProof/>
                <w:webHidden/>
              </w:rPr>
              <w:t>13</w:t>
            </w:r>
            <w:r w:rsidR="009E10AB">
              <w:rPr>
                <w:noProof/>
                <w:webHidden/>
              </w:rPr>
              <w:fldChar w:fldCharType="end"/>
            </w:r>
          </w:hyperlink>
        </w:p>
        <w:p w14:paraId="11CB1213" w14:textId="23CD1388" w:rsidR="009E10AB" w:rsidRDefault="00572CD1">
          <w:pPr>
            <w:pStyle w:val="Sisluet3"/>
            <w:rPr>
              <w:rFonts w:cstheme="minorBidi"/>
            </w:rPr>
          </w:pPr>
          <w:hyperlink w:anchor="_Toc53382894" w:history="1">
            <w:r w:rsidR="009E10AB" w:rsidRPr="00FB7CAE">
              <w:rPr>
                <w:rStyle w:val="Hyperlinkki"/>
              </w:rPr>
              <w:t>Liite 2. Henkilöstöluettelo</w:t>
            </w:r>
            <w:r w:rsidR="009E10AB">
              <w:rPr>
                <w:webHidden/>
              </w:rPr>
              <w:tab/>
            </w:r>
            <w:r w:rsidR="009E10AB">
              <w:rPr>
                <w:webHidden/>
              </w:rPr>
              <w:fldChar w:fldCharType="begin"/>
            </w:r>
            <w:r w:rsidR="009E10AB">
              <w:rPr>
                <w:webHidden/>
              </w:rPr>
              <w:instrText xml:space="preserve"> PAGEREF _Toc53382894 \h </w:instrText>
            </w:r>
            <w:r w:rsidR="009E10AB">
              <w:rPr>
                <w:webHidden/>
              </w:rPr>
            </w:r>
            <w:r w:rsidR="009E10AB">
              <w:rPr>
                <w:webHidden/>
              </w:rPr>
              <w:fldChar w:fldCharType="separate"/>
            </w:r>
            <w:r w:rsidR="00901AFA">
              <w:rPr>
                <w:webHidden/>
              </w:rPr>
              <w:t>13</w:t>
            </w:r>
            <w:r w:rsidR="009E10AB">
              <w:rPr>
                <w:webHidden/>
              </w:rPr>
              <w:fldChar w:fldCharType="end"/>
            </w:r>
          </w:hyperlink>
        </w:p>
        <w:p w14:paraId="368121EB" w14:textId="114C86B9" w:rsidR="009E10AB" w:rsidRDefault="00572CD1">
          <w:pPr>
            <w:pStyle w:val="Sisluet2"/>
            <w:tabs>
              <w:tab w:val="left" w:pos="880"/>
              <w:tab w:val="right" w:leader="dot" w:pos="9628"/>
            </w:tabs>
            <w:rPr>
              <w:rFonts w:cstheme="minorBidi"/>
              <w:noProof/>
            </w:rPr>
          </w:pPr>
          <w:hyperlink w:anchor="_Toc53382895" w:history="1">
            <w:r w:rsidR="009E10AB" w:rsidRPr="00FB7CAE">
              <w:rPr>
                <w:rStyle w:val="Hyperlinkki"/>
                <w:noProof/>
              </w:rPr>
              <w:t>10.2</w:t>
            </w:r>
            <w:r w:rsidR="009E10AB">
              <w:rPr>
                <w:rFonts w:cstheme="minorBidi"/>
                <w:noProof/>
              </w:rPr>
              <w:tab/>
            </w:r>
            <w:r w:rsidR="009E10AB" w:rsidRPr="00FB7CAE">
              <w:rPr>
                <w:rStyle w:val="Hyperlinkki"/>
                <w:noProof/>
              </w:rPr>
              <w:t xml:space="preserve"> Vakuuttaminen</w:t>
            </w:r>
            <w:r w:rsidR="009E10AB">
              <w:rPr>
                <w:noProof/>
                <w:webHidden/>
              </w:rPr>
              <w:tab/>
            </w:r>
            <w:r w:rsidR="009E10AB">
              <w:rPr>
                <w:noProof/>
                <w:webHidden/>
              </w:rPr>
              <w:fldChar w:fldCharType="begin"/>
            </w:r>
            <w:r w:rsidR="009E10AB">
              <w:rPr>
                <w:noProof/>
                <w:webHidden/>
              </w:rPr>
              <w:instrText xml:space="preserve"> PAGEREF _Toc53382895 \h </w:instrText>
            </w:r>
            <w:r w:rsidR="009E10AB">
              <w:rPr>
                <w:noProof/>
                <w:webHidden/>
              </w:rPr>
            </w:r>
            <w:r w:rsidR="009E10AB">
              <w:rPr>
                <w:noProof/>
                <w:webHidden/>
              </w:rPr>
              <w:fldChar w:fldCharType="separate"/>
            </w:r>
            <w:r w:rsidR="00901AFA">
              <w:rPr>
                <w:noProof/>
                <w:webHidden/>
              </w:rPr>
              <w:t>14</w:t>
            </w:r>
            <w:r w:rsidR="009E10AB">
              <w:rPr>
                <w:noProof/>
                <w:webHidden/>
              </w:rPr>
              <w:fldChar w:fldCharType="end"/>
            </w:r>
          </w:hyperlink>
        </w:p>
        <w:p w14:paraId="12FF04FF" w14:textId="06ECFCBC" w:rsidR="009E10AB" w:rsidRDefault="00572CD1">
          <w:pPr>
            <w:pStyle w:val="Sisluet2"/>
            <w:tabs>
              <w:tab w:val="left" w:pos="880"/>
              <w:tab w:val="right" w:leader="dot" w:pos="9628"/>
            </w:tabs>
            <w:rPr>
              <w:rFonts w:cstheme="minorBidi"/>
              <w:noProof/>
            </w:rPr>
          </w:pPr>
          <w:hyperlink w:anchor="_Toc53382896" w:history="1">
            <w:r w:rsidR="009E10AB" w:rsidRPr="00FB7CAE">
              <w:rPr>
                <w:rStyle w:val="Hyperlinkki"/>
                <w:noProof/>
              </w:rPr>
              <w:t>10.3</w:t>
            </w:r>
            <w:r w:rsidR="009E10AB">
              <w:rPr>
                <w:rFonts w:cstheme="minorBidi"/>
                <w:noProof/>
              </w:rPr>
              <w:tab/>
            </w:r>
            <w:r w:rsidR="009E10AB" w:rsidRPr="00FB7CAE">
              <w:rPr>
                <w:rStyle w:val="Hyperlinkki"/>
                <w:noProof/>
              </w:rPr>
              <w:t xml:space="preserve"> Hintatiedot</w:t>
            </w:r>
            <w:r w:rsidR="009E10AB">
              <w:rPr>
                <w:noProof/>
                <w:webHidden/>
              </w:rPr>
              <w:tab/>
            </w:r>
            <w:r w:rsidR="009E10AB">
              <w:rPr>
                <w:noProof/>
                <w:webHidden/>
              </w:rPr>
              <w:fldChar w:fldCharType="begin"/>
            </w:r>
            <w:r w:rsidR="009E10AB">
              <w:rPr>
                <w:noProof/>
                <w:webHidden/>
              </w:rPr>
              <w:instrText xml:space="preserve"> PAGEREF _Toc53382896 \h </w:instrText>
            </w:r>
            <w:r w:rsidR="009E10AB">
              <w:rPr>
                <w:noProof/>
                <w:webHidden/>
              </w:rPr>
            </w:r>
            <w:r w:rsidR="009E10AB">
              <w:rPr>
                <w:noProof/>
                <w:webHidden/>
              </w:rPr>
              <w:fldChar w:fldCharType="separate"/>
            </w:r>
            <w:r w:rsidR="00901AFA">
              <w:rPr>
                <w:noProof/>
                <w:webHidden/>
              </w:rPr>
              <w:t>14</w:t>
            </w:r>
            <w:r w:rsidR="009E10AB">
              <w:rPr>
                <w:noProof/>
                <w:webHidden/>
              </w:rPr>
              <w:fldChar w:fldCharType="end"/>
            </w:r>
          </w:hyperlink>
        </w:p>
        <w:p w14:paraId="5C6F6F32" w14:textId="71B1B9D4" w:rsidR="009E10AB" w:rsidRDefault="00572CD1">
          <w:pPr>
            <w:pStyle w:val="Sisluet2"/>
            <w:tabs>
              <w:tab w:val="left" w:pos="1100"/>
              <w:tab w:val="right" w:leader="dot" w:pos="9628"/>
            </w:tabs>
            <w:rPr>
              <w:rFonts w:cstheme="minorBidi"/>
              <w:noProof/>
            </w:rPr>
          </w:pPr>
          <w:hyperlink w:anchor="_Toc53382897" w:history="1">
            <w:r w:rsidR="009E10AB" w:rsidRPr="00FB7CAE">
              <w:rPr>
                <w:rStyle w:val="Hyperlinkki"/>
                <w:noProof/>
              </w:rPr>
              <w:t xml:space="preserve">10.4 </w:t>
            </w:r>
            <w:r w:rsidR="009E10AB">
              <w:rPr>
                <w:rFonts w:cstheme="minorBidi"/>
                <w:noProof/>
              </w:rPr>
              <w:tab/>
            </w:r>
            <w:r w:rsidR="009E10AB" w:rsidRPr="00FB7CAE">
              <w:rPr>
                <w:rStyle w:val="Hyperlinkki"/>
                <w:noProof/>
              </w:rPr>
              <w:t>Markkinointi ja ohjaus</w:t>
            </w:r>
            <w:r w:rsidR="009E10AB">
              <w:rPr>
                <w:noProof/>
                <w:webHidden/>
              </w:rPr>
              <w:tab/>
            </w:r>
            <w:r w:rsidR="009E10AB">
              <w:rPr>
                <w:noProof/>
                <w:webHidden/>
              </w:rPr>
              <w:fldChar w:fldCharType="begin"/>
            </w:r>
            <w:r w:rsidR="009E10AB">
              <w:rPr>
                <w:noProof/>
                <w:webHidden/>
              </w:rPr>
              <w:instrText xml:space="preserve"> PAGEREF _Toc53382897 \h </w:instrText>
            </w:r>
            <w:r w:rsidR="009E10AB">
              <w:rPr>
                <w:noProof/>
                <w:webHidden/>
              </w:rPr>
            </w:r>
            <w:r w:rsidR="009E10AB">
              <w:rPr>
                <w:noProof/>
                <w:webHidden/>
              </w:rPr>
              <w:fldChar w:fldCharType="separate"/>
            </w:r>
            <w:r w:rsidR="00901AFA">
              <w:rPr>
                <w:noProof/>
                <w:webHidden/>
              </w:rPr>
              <w:t>15</w:t>
            </w:r>
            <w:r w:rsidR="009E10AB">
              <w:rPr>
                <w:noProof/>
                <w:webHidden/>
              </w:rPr>
              <w:fldChar w:fldCharType="end"/>
            </w:r>
          </w:hyperlink>
        </w:p>
        <w:p w14:paraId="3A09B2B9" w14:textId="1C7D38B8" w:rsidR="009E10AB" w:rsidRDefault="00572CD1">
          <w:pPr>
            <w:pStyle w:val="Sisluet2"/>
            <w:tabs>
              <w:tab w:val="left" w:pos="880"/>
              <w:tab w:val="right" w:leader="dot" w:pos="9628"/>
            </w:tabs>
            <w:rPr>
              <w:rFonts w:cstheme="minorBidi"/>
              <w:noProof/>
            </w:rPr>
          </w:pPr>
          <w:hyperlink w:anchor="_Toc53382898" w:history="1">
            <w:r w:rsidR="009E10AB" w:rsidRPr="00FB7CAE">
              <w:rPr>
                <w:rStyle w:val="Hyperlinkki"/>
                <w:noProof/>
              </w:rPr>
              <w:t>10.5</w:t>
            </w:r>
            <w:r w:rsidR="009E10AB">
              <w:rPr>
                <w:rFonts w:cstheme="minorBidi"/>
                <w:noProof/>
              </w:rPr>
              <w:tab/>
            </w:r>
            <w:r w:rsidR="009E10AB" w:rsidRPr="00FB7CAE">
              <w:rPr>
                <w:rStyle w:val="Hyperlinkki"/>
                <w:noProof/>
              </w:rPr>
              <w:t xml:space="preserve"> Palveluntuottajan henkilökunnan pätevyysvaatimukset</w:t>
            </w:r>
            <w:r w:rsidR="009E10AB">
              <w:rPr>
                <w:noProof/>
                <w:webHidden/>
              </w:rPr>
              <w:tab/>
            </w:r>
            <w:r w:rsidR="009E10AB">
              <w:rPr>
                <w:noProof/>
                <w:webHidden/>
              </w:rPr>
              <w:fldChar w:fldCharType="begin"/>
            </w:r>
            <w:r w:rsidR="009E10AB">
              <w:rPr>
                <w:noProof/>
                <w:webHidden/>
              </w:rPr>
              <w:instrText xml:space="preserve"> PAGEREF _Toc53382898 \h </w:instrText>
            </w:r>
            <w:r w:rsidR="009E10AB">
              <w:rPr>
                <w:noProof/>
                <w:webHidden/>
              </w:rPr>
            </w:r>
            <w:r w:rsidR="009E10AB">
              <w:rPr>
                <w:noProof/>
                <w:webHidden/>
              </w:rPr>
              <w:fldChar w:fldCharType="separate"/>
            </w:r>
            <w:r w:rsidR="00901AFA">
              <w:rPr>
                <w:noProof/>
                <w:webHidden/>
              </w:rPr>
              <w:t>15</w:t>
            </w:r>
            <w:r w:rsidR="009E10AB">
              <w:rPr>
                <w:noProof/>
                <w:webHidden/>
              </w:rPr>
              <w:fldChar w:fldCharType="end"/>
            </w:r>
          </w:hyperlink>
        </w:p>
        <w:p w14:paraId="211A29B7" w14:textId="0F007C59" w:rsidR="009E10AB" w:rsidRDefault="00572CD1">
          <w:pPr>
            <w:pStyle w:val="Sisluet1"/>
            <w:tabs>
              <w:tab w:val="left" w:pos="660"/>
              <w:tab w:val="right" w:leader="dot" w:pos="9628"/>
            </w:tabs>
            <w:rPr>
              <w:rFonts w:cstheme="minorBidi"/>
              <w:noProof/>
            </w:rPr>
          </w:pPr>
          <w:hyperlink w:anchor="_Toc53382899" w:history="1">
            <w:r w:rsidR="009E10AB" w:rsidRPr="00FB7CAE">
              <w:rPr>
                <w:rStyle w:val="Hyperlinkki"/>
                <w:noProof/>
              </w:rPr>
              <w:t>11.</w:t>
            </w:r>
            <w:r w:rsidR="009E10AB">
              <w:rPr>
                <w:rFonts w:cstheme="minorBidi"/>
                <w:noProof/>
              </w:rPr>
              <w:tab/>
            </w:r>
            <w:r w:rsidR="009E10AB" w:rsidRPr="00FB7CAE">
              <w:rPr>
                <w:rStyle w:val="Hyperlinkki"/>
                <w:noProof/>
              </w:rPr>
              <w:t xml:space="preserve"> KIRJAAMINEN, ASIAKIRJAHALLINTA JA REKISTERINPITO</w:t>
            </w:r>
            <w:r w:rsidR="009E10AB">
              <w:rPr>
                <w:noProof/>
                <w:webHidden/>
              </w:rPr>
              <w:tab/>
            </w:r>
            <w:r w:rsidR="009E10AB">
              <w:rPr>
                <w:noProof/>
                <w:webHidden/>
              </w:rPr>
              <w:fldChar w:fldCharType="begin"/>
            </w:r>
            <w:r w:rsidR="009E10AB">
              <w:rPr>
                <w:noProof/>
                <w:webHidden/>
              </w:rPr>
              <w:instrText xml:space="preserve"> PAGEREF _Toc53382899 \h </w:instrText>
            </w:r>
            <w:r w:rsidR="009E10AB">
              <w:rPr>
                <w:noProof/>
                <w:webHidden/>
              </w:rPr>
            </w:r>
            <w:r w:rsidR="009E10AB">
              <w:rPr>
                <w:noProof/>
                <w:webHidden/>
              </w:rPr>
              <w:fldChar w:fldCharType="separate"/>
            </w:r>
            <w:r w:rsidR="00901AFA">
              <w:rPr>
                <w:noProof/>
                <w:webHidden/>
              </w:rPr>
              <w:t>16</w:t>
            </w:r>
            <w:r w:rsidR="009E10AB">
              <w:rPr>
                <w:noProof/>
                <w:webHidden/>
              </w:rPr>
              <w:fldChar w:fldCharType="end"/>
            </w:r>
          </w:hyperlink>
        </w:p>
        <w:p w14:paraId="03BF2867" w14:textId="78CD4D64" w:rsidR="009E10AB" w:rsidRDefault="00572CD1">
          <w:pPr>
            <w:pStyle w:val="Sisluet2"/>
            <w:tabs>
              <w:tab w:val="left" w:pos="880"/>
              <w:tab w:val="right" w:leader="dot" w:pos="9628"/>
            </w:tabs>
            <w:rPr>
              <w:rFonts w:cstheme="minorBidi"/>
              <w:noProof/>
            </w:rPr>
          </w:pPr>
          <w:hyperlink w:anchor="_Toc53382900" w:history="1">
            <w:r w:rsidR="009E10AB" w:rsidRPr="00FB7CAE">
              <w:rPr>
                <w:rStyle w:val="Hyperlinkki"/>
                <w:noProof/>
              </w:rPr>
              <w:t>11.1</w:t>
            </w:r>
            <w:r w:rsidR="009E10AB">
              <w:rPr>
                <w:rFonts w:cstheme="minorBidi"/>
                <w:noProof/>
              </w:rPr>
              <w:tab/>
            </w:r>
            <w:r w:rsidR="009E10AB" w:rsidRPr="00FB7CAE">
              <w:rPr>
                <w:rStyle w:val="Hyperlinkki"/>
                <w:noProof/>
              </w:rPr>
              <w:t xml:space="preserve"> Kirjaaminen, asiakas- ja potilasasiakirjat</w:t>
            </w:r>
            <w:r w:rsidR="009E10AB">
              <w:rPr>
                <w:noProof/>
                <w:webHidden/>
              </w:rPr>
              <w:tab/>
            </w:r>
            <w:r w:rsidR="009E10AB">
              <w:rPr>
                <w:noProof/>
                <w:webHidden/>
              </w:rPr>
              <w:fldChar w:fldCharType="begin"/>
            </w:r>
            <w:r w:rsidR="009E10AB">
              <w:rPr>
                <w:noProof/>
                <w:webHidden/>
              </w:rPr>
              <w:instrText xml:space="preserve"> PAGEREF _Toc53382900 \h </w:instrText>
            </w:r>
            <w:r w:rsidR="009E10AB">
              <w:rPr>
                <w:noProof/>
                <w:webHidden/>
              </w:rPr>
            </w:r>
            <w:r w:rsidR="009E10AB">
              <w:rPr>
                <w:noProof/>
                <w:webHidden/>
              </w:rPr>
              <w:fldChar w:fldCharType="separate"/>
            </w:r>
            <w:r w:rsidR="00901AFA">
              <w:rPr>
                <w:noProof/>
                <w:webHidden/>
              </w:rPr>
              <w:t>16</w:t>
            </w:r>
            <w:r w:rsidR="009E10AB">
              <w:rPr>
                <w:noProof/>
                <w:webHidden/>
              </w:rPr>
              <w:fldChar w:fldCharType="end"/>
            </w:r>
          </w:hyperlink>
        </w:p>
        <w:p w14:paraId="577D9F81" w14:textId="7B64C137" w:rsidR="009E10AB" w:rsidRDefault="00572CD1">
          <w:pPr>
            <w:pStyle w:val="Sisluet2"/>
            <w:tabs>
              <w:tab w:val="left" w:pos="880"/>
              <w:tab w:val="right" w:leader="dot" w:pos="9628"/>
            </w:tabs>
            <w:rPr>
              <w:rFonts w:cstheme="minorBidi"/>
              <w:noProof/>
            </w:rPr>
          </w:pPr>
          <w:hyperlink w:anchor="_Toc53382901" w:history="1">
            <w:r w:rsidR="009E10AB" w:rsidRPr="00FB7CAE">
              <w:rPr>
                <w:rStyle w:val="Hyperlinkki"/>
                <w:noProof/>
              </w:rPr>
              <w:t>11.2</w:t>
            </w:r>
            <w:r w:rsidR="009E10AB">
              <w:rPr>
                <w:rFonts w:cstheme="minorBidi"/>
                <w:noProof/>
              </w:rPr>
              <w:tab/>
            </w:r>
            <w:r w:rsidR="009E10AB" w:rsidRPr="00FB7CAE">
              <w:rPr>
                <w:rStyle w:val="Hyperlinkki"/>
                <w:noProof/>
              </w:rPr>
              <w:t xml:space="preserve"> Rekisterin pito ja asiakirjojen käsittely sekä asiakirjahallinta</w:t>
            </w:r>
            <w:r w:rsidR="009E10AB">
              <w:rPr>
                <w:noProof/>
                <w:webHidden/>
              </w:rPr>
              <w:tab/>
            </w:r>
            <w:r w:rsidR="009E10AB">
              <w:rPr>
                <w:noProof/>
                <w:webHidden/>
              </w:rPr>
              <w:fldChar w:fldCharType="begin"/>
            </w:r>
            <w:r w:rsidR="009E10AB">
              <w:rPr>
                <w:noProof/>
                <w:webHidden/>
              </w:rPr>
              <w:instrText xml:space="preserve"> PAGEREF _Toc53382901 \h </w:instrText>
            </w:r>
            <w:r w:rsidR="009E10AB">
              <w:rPr>
                <w:noProof/>
                <w:webHidden/>
              </w:rPr>
            </w:r>
            <w:r w:rsidR="009E10AB">
              <w:rPr>
                <w:noProof/>
                <w:webHidden/>
              </w:rPr>
              <w:fldChar w:fldCharType="separate"/>
            </w:r>
            <w:r w:rsidR="00901AFA">
              <w:rPr>
                <w:noProof/>
                <w:webHidden/>
              </w:rPr>
              <w:t>18</w:t>
            </w:r>
            <w:r w:rsidR="009E10AB">
              <w:rPr>
                <w:noProof/>
                <w:webHidden/>
              </w:rPr>
              <w:fldChar w:fldCharType="end"/>
            </w:r>
          </w:hyperlink>
        </w:p>
        <w:p w14:paraId="095CF886" w14:textId="5A1408CA" w:rsidR="009E10AB" w:rsidRDefault="00572CD1">
          <w:pPr>
            <w:pStyle w:val="Sisluet3"/>
            <w:rPr>
              <w:rFonts w:cstheme="minorBidi"/>
            </w:rPr>
          </w:pPr>
          <w:hyperlink w:anchor="_Toc53382902" w:history="1">
            <w:r w:rsidR="009E10AB" w:rsidRPr="00FB7CAE">
              <w:rPr>
                <w:rStyle w:val="Hyperlinkki"/>
                <w:i/>
                <w:iCs/>
              </w:rPr>
              <w:t xml:space="preserve">Liite 6. </w:t>
            </w:r>
            <w:r w:rsidR="009E10AB" w:rsidRPr="00FB7CAE">
              <w:rPr>
                <w:rStyle w:val="Hyperlinkki"/>
                <w:rFonts w:ascii="Calibri-Bold" w:hAnsi="Calibri-Bold"/>
                <w:b/>
                <w:bCs/>
              </w:rPr>
              <w:t xml:space="preserve"> </w:t>
            </w:r>
            <w:r w:rsidR="009E10AB" w:rsidRPr="00FB7CAE">
              <w:rPr>
                <w:rStyle w:val="Hyperlinkki"/>
              </w:rPr>
              <w:t>Arkistointiohje pdf-tiedosto</w:t>
            </w:r>
            <w:r w:rsidR="009E10AB">
              <w:rPr>
                <w:webHidden/>
              </w:rPr>
              <w:tab/>
            </w:r>
            <w:r w:rsidR="009E10AB">
              <w:rPr>
                <w:webHidden/>
              </w:rPr>
              <w:fldChar w:fldCharType="begin"/>
            </w:r>
            <w:r w:rsidR="009E10AB">
              <w:rPr>
                <w:webHidden/>
              </w:rPr>
              <w:instrText xml:space="preserve"> PAGEREF _Toc53382902 \h </w:instrText>
            </w:r>
            <w:r w:rsidR="009E10AB">
              <w:rPr>
                <w:webHidden/>
              </w:rPr>
            </w:r>
            <w:r w:rsidR="009E10AB">
              <w:rPr>
                <w:webHidden/>
              </w:rPr>
              <w:fldChar w:fldCharType="separate"/>
            </w:r>
            <w:r w:rsidR="00901AFA">
              <w:rPr>
                <w:webHidden/>
              </w:rPr>
              <w:t>18</w:t>
            </w:r>
            <w:r w:rsidR="009E10AB">
              <w:rPr>
                <w:webHidden/>
              </w:rPr>
              <w:fldChar w:fldCharType="end"/>
            </w:r>
          </w:hyperlink>
        </w:p>
        <w:p w14:paraId="4EB6EC4B" w14:textId="5D51F7FD" w:rsidR="009E10AB" w:rsidRDefault="00572CD1">
          <w:pPr>
            <w:pStyle w:val="Sisluet2"/>
            <w:tabs>
              <w:tab w:val="left" w:pos="1100"/>
              <w:tab w:val="right" w:leader="dot" w:pos="9628"/>
            </w:tabs>
            <w:rPr>
              <w:rFonts w:cstheme="minorBidi"/>
              <w:noProof/>
            </w:rPr>
          </w:pPr>
          <w:hyperlink w:anchor="_Toc53382903" w:history="1">
            <w:r w:rsidR="009E10AB" w:rsidRPr="00FB7CAE">
              <w:rPr>
                <w:rStyle w:val="Hyperlinkki"/>
                <w:noProof/>
              </w:rPr>
              <w:t xml:space="preserve">11.3 </w:t>
            </w:r>
            <w:r w:rsidR="009E10AB">
              <w:rPr>
                <w:rFonts w:cstheme="minorBidi"/>
                <w:noProof/>
              </w:rPr>
              <w:tab/>
            </w:r>
            <w:r w:rsidR="009E10AB" w:rsidRPr="00FB7CAE">
              <w:rPr>
                <w:rStyle w:val="Hyperlinkki"/>
                <w:noProof/>
              </w:rPr>
              <w:t>Salassapitovelvollisuus</w:t>
            </w:r>
            <w:r w:rsidR="009E10AB">
              <w:rPr>
                <w:noProof/>
                <w:webHidden/>
              </w:rPr>
              <w:tab/>
            </w:r>
            <w:r w:rsidR="009E10AB">
              <w:rPr>
                <w:noProof/>
                <w:webHidden/>
              </w:rPr>
              <w:fldChar w:fldCharType="begin"/>
            </w:r>
            <w:r w:rsidR="009E10AB">
              <w:rPr>
                <w:noProof/>
                <w:webHidden/>
              </w:rPr>
              <w:instrText xml:space="preserve"> PAGEREF _Toc53382903 \h </w:instrText>
            </w:r>
            <w:r w:rsidR="009E10AB">
              <w:rPr>
                <w:noProof/>
                <w:webHidden/>
              </w:rPr>
            </w:r>
            <w:r w:rsidR="009E10AB">
              <w:rPr>
                <w:noProof/>
                <w:webHidden/>
              </w:rPr>
              <w:fldChar w:fldCharType="separate"/>
            </w:r>
            <w:r w:rsidR="00901AFA">
              <w:rPr>
                <w:noProof/>
                <w:webHidden/>
              </w:rPr>
              <w:t>18</w:t>
            </w:r>
            <w:r w:rsidR="009E10AB">
              <w:rPr>
                <w:noProof/>
                <w:webHidden/>
              </w:rPr>
              <w:fldChar w:fldCharType="end"/>
            </w:r>
          </w:hyperlink>
        </w:p>
        <w:p w14:paraId="5A93DB40" w14:textId="18702FD8" w:rsidR="009E10AB" w:rsidRDefault="00572CD1">
          <w:pPr>
            <w:pStyle w:val="Sisluet1"/>
            <w:tabs>
              <w:tab w:val="right" w:leader="dot" w:pos="9628"/>
            </w:tabs>
            <w:rPr>
              <w:rFonts w:cstheme="minorBidi"/>
              <w:noProof/>
            </w:rPr>
          </w:pPr>
          <w:hyperlink w:anchor="_Toc53382904" w:history="1">
            <w:r w:rsidR="009E10AB" w:rsidRPr="00FB7CAE">
              <w:rPr>
                <w:rStyle w:val="Hyperlinkki"/>
                <w:noProof/>
              </w:rPr>
              <w:t>12. LASKUTUS</w:t>
            </w:r>
            <w:r w:rsidR="009E10AB">
              <w:rPr>
                <w:noProof/>
                <w:webHidden/>
              </w:rPr>
              <w:tab/>
            </w:r>
            <w:r w:rsidR="009E10AB">
              <w:rPr>
                <w:noProof/>
                <w:webHidden/>
              </w:rPr>
              <w:fldChar w:fldCharType="begin"/>
            </w:r>
            <w:r w:rsidR="009E10AB">
              <w:rPr>
                <w:noProof/>
                <w:webHidden/>
              </w:rPr>
              <w:instrText xml:space="preserve"> PAGEREF _Toc53382904 \h </w:instrText>
            </w:r>
            <w:r w:rsidR="009E10AB">
              <w:rPr>
                <w:noProof/>
                <w:webHidden/>
              </w:rPr>
            </w:r>
            <w:r w:rsidR="009E10AB">
              <w:rPr>
                <w:noProof/>
                <w:webHidden/>
              </w:rPr>
              <w:fldChar w:fldCharType="separate"/>
            </w:r>
            <w:r w:rsidR="00901AFA">
              <w:rPr>
                <w:noProof/>
                <w:webHidden/>
              </w:rPr>
              <w:t>19</w:t>
            </w:r>
            <w:r w:rsidR="009E10AB">
              <w:rPr>
                <w:noProof/>
                <w:webHidden/>
              </w:rPr>
              <w:fldChar w:fldCharType="end"/>
            </w:r>
          </w:hyperlink>
        </w:p>
        <w:p w14:paraId="754F1691" w14:textId="42F19AA4" w:rsidR="009E10AB" w:rsidRDefault="00572CD1">
          <w:pPr>
            <w:pStyle w:val="Sisluet2"/>
            <w:tabs>
              <w:tab w:val="left" w:pos="880"/>
              <w:tab w:val="right" w:leader="dot" w:pos="9628"/>
            </w:tabs>
            <w:rPr>
              <w:rFonts w:cstheme="minorBidi"/>
              <w:noProof/>
            </w:rPr>
          </w:pPr>
          <w:hyperlink w:anchor="_Toc53382905" w:history="1">
            <w:r w:rsidR="009E10AB" w:rsidRPr="00FB7CAE">
              <w:rPr>
                <w:rStyle w:val="Hyperlinkki"/>
                <w:noProof/>
              </w:rPr>
              <w:t>12.1</w:t>
            </w:r>
            <w:r w:rsidR="009E10AB">
              <w:rPr>
                <w:rFonts w:cstheme="minorBidi"/>
                <w:noProof/>
              </w:rPr>
              <w:tab/>
            </w:r>
            <w:r w:rsidR="009E10AB" w:rsidRPr="00FB7CAE">
              <w:rPr>
                <w:rStyle w:val="Hyperlinkki"/>
                <w:noProof/>
              </w:rPr>
              <w:t xml:space="preserve"> Palveluntuottaja</w:t>
            </w:r>
            <w:r w:rsidR="009E10AB">
              <w:rPr>
                <w:noProof/>
                <w:webHidden/>
              </w:rPr>
              <w:tab/>
            </w:r>
            <w:r w:rsidR="009E10AB">
              <w:rPr>
                <w:noProof/>
                <w:webHidden/>
              </w:rPr>
              <w:fldChar w:fldCharType="begin"/>
            </w:r>
            <w:r w:rsidR="009E10AB">
              <w:rPr>
                <w:noProof/>
                <w:webHidden/>
              </w:rPr>
              <w:instrText xml:space="preserve"> PAGEREF _Toc53382905 \h </w:instrText>
            </w:r>
            <w:r w:rsidR="009E10AB">
              <w:rPr>
                <w:noProof/>
                <w:webHidden/>
              </w:rPr>
            </w:r>
            <w:r w:rsidR="009E10AB">
              <w:rPr>
                <w:noProof/>
                <w:webHidden/>
              </w:rPr>
              <w:fldChar w:fldCharType="separate"/>
            </w:r>
            <w:r w:rsidR="00901AFA">
              <w:rPr>
                <w:noProof/>
                <w:webHidden/>
              </w:rPr>
              <w:t>19</w:t>
            </w:r>
            <w:r w:rsidR="009E10AB">
              <w:rPr>
                <w:noProof/>
                <w:webHidden/>
              </w:rPr>
              <w:fldChar w:fldCharType="end"/>
            </w:r>
          </w:hyperlink>
        </w:p>
        <w:p w14:paraId="76219D3A" w14:textId="5A3EBDEE" w:rsidR="009E10AB" w:rsidRDefault="00572CD1">
          <w:pPr>
            <w:pStyle w:val="Sisluet2"/>
            <w:tabs>
              <w:tab w:val="left" w:pos="880"/>
              <w:tab w:val="right" w:leader="dot" w:pos="9628"/>
            </w:tabs>
            <w:rPr>
              <w:rFonts w:cstheme="minorBidi"/>
              <w:noProof/>
            </w:rPr>
          </w:pPr>
          <w:hyperlink w:anchor="_Toc53382906" w:history="1">
            <w:r w:rsidR="009E10AB" w:rsidRPr="00FB7CAE">
              <w:rPr>
                <w:rStyle w:val="Hyperlinkki"/>
                <w:noProof/>
              </w:rPr>
              <w:t>12.2</w:t>
            </w:r>
            <w:r w:rsidR="009E10AB">
              <w:rPr>
                <w:rFonts w:cstheme="minorBidi"/>
                <w:noProof/>
              </w:rPr>
              <w:tab/>
            </w:r>
            <w:r w:rsidR="009E10AB" w:rsidRPr="00FB7CAE">
              <w:rPr>
                <w:rStyle w:val="Hyperlinkki"/>
                <w:noProof/>
              </w:rPr>
              <w:t xml:space="preserve"> Kunta</w:t>
            </w:r>
            <w:r w:rsidR="009E10AB">
              <w:rPr>
                <w:noProof/>
                <w:webHidden/>
              </w:rPr>
              <w:tab/>
            </w:r>
            <w:r w:rsidR="009E10AB">
              <w:rPr>
                <w:noProof/>
                <w:webHidden/>
              </w:rPr>
              <w:fldChar w:fldCharType="begin"/>
            </w:r>
            <w:r w:rsidR="009E10AB">
              <w:rPr>
                <w:noProof/>
                <w:webHidden/>
              </w:rPr>
              <w:instrText xml:space="preserve"> PAGEREF _Toc53382906 \h </w:instrText>
            </w:r>
            <w:r w:rsidR="009E10AB">
              <w:rPr>
                <w:noProof/>
                <w:webHidden/>
              </w:rPr>
            </w:r>
            <w:r w:rsidR="009E10AB">
              <w:rPr>
                <w:noProof/>
                <w:webHidden/>
              </w:rPr>
              <w:fldChar w:fldCharType="separate"/>
            </w:r>
            <w:r w:rsidR="00901AFA">
              <w:rPr>
                <w:noProof/>
                <w:webHidden/>
              </w:rPr>
              <w:t>20</w:t>
            </w:r>
            <w:r w:rsidR="009E10AB">
              <w:rPr>
                <w:noProof/>
                <w:webHidden/>
              </w:rPr>
              <w:fldChar w:fldCharType="end"/>
            </w:r>
          </w:hyperlink>
        </w:p>
        <w:p w14:paraId="0299B149" w14:textId="60E4C014" w:rsidR="009E10AB" w:rsidRDefault="00572CD1">
          <w:pPr>
            <w:pStyle w:val="Sisluet1"/>
            <w:tabs>
              <w:tab w:val="left" w:pos="660"/>
              <w:tab w:val="right" w:leader="dot" w:pos="9628"/>
            </w:tabs>
            <w:rPr>
              <w:rFonts w:cstheme="minorBidi"/>
              <w:noProof/>
            </w:rPr>
          </w:pPr>
          <w:hyperlink w:anchor="_Toc53382907" w:history="1">
            <w:r w:rsidR="009E10AB" w:rsidRPr="00FB7CAE">
              <w:rPr>
                <w:rStyle w:val="Hyperlinkki"/>
                <w:noProof/>
              </w:rPr>
              <w:t xml:space="preserve">13. </w:t>
            </w:r>
            <w:r w:rsidR="009E10AB">
              <w:rPr>
                <w:rFonts w:cstheme="minorBidi"/>
                <w:noProof/>
              </w:rPr>
              <w:tab/>
            </w:r>
            <w:r w:rsidR="009E10AB" w:rsidRPr="00FB7CAE">
              <w:rPr>
                <w:rStyle w:val="Hyperlinkki"/>
                <w:noProof/>
              </w:rPr>
              <w:t>PALVELUSETELIN ARVON MÄÄRÄYTYMINEN</w:t>
            </w:r>
            <w:r w:rsidR="009E10AB">
              <w:rPr>
                <w:noProof/>
                <w:webHidden/>
              </w:rPr>
              <w:tab/>
            </w:r>
            <w:r w:rsidR="009E10AB">
              <w:rPr>
                <w:noProof/>
                <w:webHidden/>
              </w:rPr>
              <w:fldChar w:fldCharType="begin"/>
            </w:r>
            <w:r w:rsidR="009E10AB">
              <w:rPr>
                <w:noProof/>
                <w:webHidden/>
              </w:rPr>
              <w:instrText xml:space="preserve"> PAGEREF _Toc53382907 \h </w:instrText>
            </w:r>
            <w:r w:rsidR="009E10AB">
              <w:rPr>
                <w:noProof/>
                <w:webHidden/>
              </w:rPr>
            </w:r>
            <w:r w:rsidR="009E10AB">
              <w:rPr>
                <w:noProof/>
                <w:webHidden/>
              </w:rPr>
              <w:fldChar w:fldCharType="separate"/>
            </w:r>
            <w:r w:rsidR="00901AFA">
              <w:rPr>
                <w:noProof/>
                <w:webHidden/>
              </w:rPr>
              <w:t>20</w:t>
            </w:r>
            <w:r w:rsidR="009E10AB">
              <w:rPr>
                <w:noProof/>
                <w:webHidden/>
              </w:rPr>
              <w:fldChar w:fldCharType="end"/>
            </w:r>
          </w:hyperlink>
        </w:p>
        <w:p w14:paraId="5D32F0B2" w14:textId="049C1659" w:rsidR="009E10AB" w:rsidRDefault="00572CD1">
          <w:pPr>
            <w:pStyle w:val="Sisluet2"/>
            <w:tabs>
              <w:tab w:val="left" w:pos="1100"/>
              <w:tab w:val="right" w:leader="dot" w:pos="9628"/>
            </w:tabs>
            <w:rPr>
              <w:rFonts w:cstheme="minorBidi"/>
              <w:noProof/>
            </w:rPr>
          </w:pPr>
          <w:hyperlink w:anchor="_Toc53382908" w:history="1">
            <w:r w:rsidR="009E10AB" w:rsidRPr="00FB7CAE">
              <w:rPr>
                <w:rStyle w:val="Hyperlinkki"/>
                <w:noProof/>
              </w:rPr>
              <w:t xml:space="preserve">13.1 </w:t>
            </w:r>
            <w:r w:rsidR="009E10AB">
              <w:rPr>
                <w:rFonts w:cstheme="minorBidi"/>
                <w:noProof/>
              </w:rPr>
              <w:tab/>
            </w:r>
            <w:r w:rsidR="009E10AB" w:rsidRPr="00FB7CAE">
              <w:rPr>
                <w:rStyle w:val="Hyperlinkki"/>
                <w:noProof/>
              </w:rPr>
              <w:t>Omaishoidon palvelusetelit</w:t>
            </w:r>
            <w:r w:rsidR="009E10AB">
              <w:rPr>
                <w:noProof/>
                <w:webHidden/>
              </w:rPr>
              <w:tab/>
            </w:r>
            <w:r w:rsidR="009E10AB">
              <w:rPr>
                <w:noProof/>
                <w:webHidden/>
              </w:rPr>
              <w:fldChar w:fldCharType="begin"/>
            </w:r>
            <w:r w:rsidR="009E10AB">
              <w:rPr>
                <w:noProof/>
                <w:webHidden/>
              </w:rPr>
              <w:instrText xml:space="preserve"> PAGEREF _Toc53382908 \h </w:instrText>
            </w:r>
            <w:r w:rsidR="009E10AB">
              <w:rPr>
                <w:noProof/>
                <w:webHidden/>
              </w:rPr>
            </w:r>
            <w:r w:rsidR="009E10AB">
              <w:rPr>
                <w:noProof/>
                <w:webHidden/>
              </w:rPr>
              <w:fldChar w:fldCharType="separate"/>
            </w:r>
            <w:r w:rsidR="00901AFA">
              <w:rPr>
                <w:noProof/>
                <w:webHidden/>
              </w:rPr>
              <w:t>21</w:t>
            </w:r>
            <w:r w:rsidR="009E10AB">
              <w:rPr>
                <w:noProof/>
                <w:webHidden/>
              </w:rPr>
              <w:fldChar w:fldCharType="end"/>
            </w:r>
          </w:hyperlink>
        </w:p>
        <w:p w14:paraId="0648B8D5" w14:textId="15F8FF6B" w:rsidR="009E10AB" w:rsidRDefault="00572CD1">
          <w:pPr>
            <w:pStyle w:val="Sisluet2"/>
            <w:tabs>
              <w:tab w:val="left" w:pos="1100"/>
              <w:tab w:val="right" w:leader="dot" w:pos="9628"/>
            </w:tabs>
            <w:rPr>
              <w:rFonts w:cstheme="minorBidi"/>
              <w:noProof/>
            </w:rPr>
          </w:pPr>
          <w:hyperlink w:anchor="_Toc53382909" w:history="1">
            <w:r w:rsidR="009E10AB" w:rsidRPr="00FB7CAE">
              <w:rPr>
                <w:rStyle w:val="Hyperlinkki"/>
                <w:noProof/>
              </w:rPr>
              <w:t xml:space="preserve">13.2 </w:t>
            </w:r>
            <w:r w:rsidR="009E10AB">
              <w:rPr>
                <w:rFonts w:cstheme="minorBidi"/>
                <w:noProof/>
              </w:rPr>
              <w:tab/>
            </w:r>
            <w:r w:rsidR="009E10AB" w:rsidRPr="00FB7CAE">
              <w:rPr>
                <w:rStyle w:val="Hyperlinkki"/>
                <w:noProof/>
              </w:rPr>
              <w:t>Kotipalvelun palveluseteli</w:t>
            </w:r>
            <w:r w:rsidR="009E10AB">
              <w:rPr>
                <w:noProof/>
                <w:webHidden/>
              </w:rPr>
              <w:tab/>
            </w:r>
            <w:r w:rsidR="009E10AB">
              <w:rPr>
                <w:noProof/>
                <w:webHidden/>
              </w:rPr>
              <w:fldChar w:fldCharType="begin"/>
            </w:r>
            <w:r w:rsidR="009E10AB">
              <w:rPr>
                <w:noProof/>
                <w:webHidden/>
              </w:rPr>
              <w:instrText xml:space="preserve"> PAGEREF _Toc53382909 \h </w:instrText>
            </w:r>
            <w:r w:rsidR="009E10AB">
              <w:rPr>
                <w:noProof/>
                <w:webHidden/>
              </w:rPr>
            </w:r>
            <w:r w:rsidR="009E10AB">
              <w:rPr>
                <w:noProof/>
                <w:webHidden/>
              </w:rPr>
              <w:fldChar w:fldCharType="separate"/>
            </w:r>
            <w:r w:rsidR="00901AFA">
              <w:rPr>
                <w:noProof/>
                <w:webHidden/>
              </w:rPr>
              <w:t>21</w:t>
            </w:r>
            <w:r w:rsidR="009E10AB">
              <w:rPr>
                <w:noProof/>
                <w:webHidden/>
              </w:rPr>
              <w:fldChar w:fldCharType="end"/>
            </w:r>
          </w:hyperlink>
        </w:p>
        <w:p w14:paraId="2EE77788" w14:textId="0DEAEE5F" w:rsidR="009E10AB" w:rsidRDefault="00572CD1">
          <w:pPr>
            <w:pStyle w:val="Sisluet2"/>
            <w:tabs>
              <w:tab w:val="left" w:pos="880"/>
              <w:tab w:val="right" w:leader="dot" w:pos="9628"/>
            </w:tabs>
            <w:rPr>
              <w:rFonts w:cstheme="minorBidi"/>
              <w:noProof/>
            </w:rPr>
          </w:pPr>
          <w:hyperlink w:anchor="_Toc53382910" w:history="1">
            <w:r w:rsidR="009E10AB" w:rsidRPr="00FB7CAE">
              <w:rPr>
                <w:rStyle w:val="Hyperlinkki"/>
                <w:noProof/>
              </w:rPr>
              <w:t>13.4</w:t>
            </w:r>
            <w:r w:rsidR="009E10AB">
              <w:rPr>
                <w:rFonts w:cstheme="minorBidi"/>
                <w:noProof/>
              </w:rPr>
              <w:tab/>
            </w:r>
            <w:r w:rsidR="009E10AB" w:rsidRPr="00FB7CAE">
              <w:rPr>
                <w:rStyle w:val="Hyperlinkki"/>
                <w:noProof/>
              </w:rPr>
              <w:t xml:space="preserve"> Verotus</w:t>
            </w:r>
            <w:r w:rsidR="009E10AB">
              <w:rPr>
                <w:noProof/>
                <w:webHidden/>
              </w:rPr>
              <w:tab/>
            </w:r>
            <w:r w:rsidR="009E10AB">
              <w:rPr>
                <w:noProof/>
                <w:webHidden/>
              </w:rPr>
              <w:fldChar w:fldCharType="begin"/>
            </w:r>
            <w:r w:rsidR="009E10AB">
              <w:rPr>
                <w:noProof/>
                <w:webHidden/>
              </w:rPr>
              <w:instrText xml:space="preserve"> PAGEREF _Toc53382910 \h </w:instrText>
            </w:r>
            <w:r w:rsidR="009E10AB">
              <w:rPr>
                <w:noProof/>
                <w:webHidden/>
              </w:rPr>
            </w:r>
            <w:r w:rsidR="009E10AB">
              <w:rPr>
                <w:noProof/>
                <w:webHidden/>
              </w:rPr>
              <w:fldChar w:fldCharType="separate"/>
            </w:r>
            <w:r w:rsidR="00901AFA">
              <w:rPr>
                <w:noProof/>
                <w:webHidden/>
              </w:rPr>
              <w:t>23</w:t>
            </w:r>
            <w:r w:rsidR="009E10AB">
              <w:rPr>
                <w:noProof/>
                <w:webHidden/>
              </w:rPr>
              <w:fldChar w:fldCharType="end"/>
            </w:r>
          </w:hyperlink>
        </w:p>
        <w:p w14:paraId="00E16012" w14:textId="635E7B11" w:rsidR="009E10AB" w:rsidRDefault="00572CD1">
          <w:pPr>
            <w:pStyle w:val="Sisluet3"/>
            <w:tabs>
              <w:tab w:val="left" w:pos="1320"/>
            </w:tabs>
            <w:rPr>
              <w:rFonts w:cstheme="minorBidi"/>
            </w:rPr>
          </w:pPr>
          <w:hyperlink w:anchor="_Toc53382911" w:history="1">
            <w:r w:rsidR="009E10AB" w:rsidRPr="00FB7CAE">
              <w:rPr>
                <w:rStyle w:val="Hyperlinkki"/>
              </w:rPr>
              <w:t xml:space="preserve">13.4.1 </w:t>
            </w:r>
            <w:r w:rsidR="009E10AB">
              <w:rPr>
                <w:rFonts w:cstheme="minorBidi"/>
              </w:rPr>
              <w:tab/>
            </w:r>
            <w:r w:rsidR="009E10AB" w:rsidRPr="00FB7CAE">
              <w:rPr>
                <w:rStyle w:val="Hyperlinkki"/>
              </w:rPr>
              <w:t>Asiakas</w:t>
            </w:r>
            <w:r w:rsidR="009E10AB">
              <w:rPr>
                <w:webHidden/>
              </w:rPr>
              <w:tab/>
            </w:r>
            <w:r w:rsidR="009E10AB">
              <w:rPr>
                <w:webHidden/>
              </w:rPr>
              <w:fldChar w:fldCharType="begin"/>
            </w:r>
            <w:r w:rsidR="009E10AB">
              <w:rPr>
                <w:webHidden/>
              </w:rPr>
              <w:instrText xml:space="preserve"> PAGEREF _Toc53382911 \h </w:instrText>
            </w:r>
            <w:r w:rsidR="009E10AB">
              <w:rPr>
                <w:webHidden/>
              </w:rPr>
            </w:r>
            <w:r w:rsidR="009E10AB">
              <w:rPr>
                <w:webHidden/>
              </w:rPr>
              <w:fldChar w:fldCharType="separate"/>
            </w:r>
            <w:r w:rsidR="00901AFA">
              <w:rPr>
                <w:webHidden/>
              </w:rPr>
              <w:t>23</w:t>
            </w:r>
            <w:r w:rsidR="009E10AB">
              <w:rPr>
                <w:webHidden/>
              </w:rPr>
              <w:fldChar w:fldCharType="end"/>
            </w:r>
          </w:hyperlink>
        </w:p>
        <w:p w14:paraId="612F46D6" w14:textId="43E3CAD5" w:rsidR="009E10AB" w:rsidRDefault="00572CD1">
          <w:pPr>
            <w:pStyle w:val="Sisluet3"/>
            <w:tabs>
              <w:tab w:val="left" w:pos="1320"/>
            </w:tabs>
            <w:rPr>
              <w:rFonts w:cstheme="minorBidi"/>
            </w:rPr>
          </w:pPr>
          <w:hyperlink w:anchor="_Toc53382912" w:history="1">
            <w:r w:rsidR="009E10AB" w:rsidRPr="00FB7CAE">
              <w:rPr>
                <w:rStyle w:val="Hyperlinkki"/>
              </w:rPr>
              <w:t xml:space="preserve">13.4.2 </w:t>
            </w:r>
            <w:r w:rsidR="009E10AB">
              <w:rPr>
                <w:rFonts w:cstheme="minorBidi"/>
              </w:rPr>
              <w:tab/>
            </w:r>
            <w:r w:rsidR="009E10AB" w:rsidRPr="00FB7CAE">
              <w:rPr>
                <w:rStyle w:val="Hyperlinkki"/>
              </w:rPr>
              <w:t>Palveluntuottaja</w:t>
            </w:r>
            <w:r w:rsidR="009E10AB">
              <w:rPr>
                <w:webHidden/>
              </w:rPr>
              <w:tab/>
            </w:r>
            <w:r w:rsidR="009E10AB">
              <w:rPr>
                <w:webHidden/>
              </w:rPr>
              <w:fldChar w:fldCharType="begin"/>
            </w:r>
            <w:r w:rsidR="009E10AB">
              <w:rPr>
                <w:webHidden/>
              </w:rPr>
              <w:instrText xml:space="preserve"> PAGEREF _Toc53382912 \h </w:instrText>
            </w:r>
            <w:r w:rsidR="009E10AB">
              <w:rPr>
                <w:webHidden/>
              </w:rPr>
            </w:r>
            <w:r w:rsidR="009E10AB">
              <w:rPr>
                <w:webHidden/>
              </w:rPr>
              <w:fldChar w:fldCharType="separate"/>
            </w:r>
            <w:r w:rsidR="00901AFA">
              <w:rPr>
                <w:webHidden/>
              </w:rPr>
              <w:t>23</w:t>
            </w:r>
            <w:r w:rsidR="009E10AB">
              <w:rPr>
                <w:webHidden/>
              </w:rPr>
              <w:fldChar w:fldCharType="end"/>
            </w:r>
          </w:hyperlink>
        </w:p>
        <w:p w14:paraId="6DBD77B3" w14:textId="4F13E6B5" w:rsidR="009E10AB" w:rsidRDefault="00572CD1">
          <w:pPr>
            <w:pStyle w:val="Sisluet1"/>
            <w:tabs>
              <w:tab w:val="left" w:pos="660"/>
              <w:tab w:val="right" w:leader="dot" w:pos="9628"/>
            </w:tabs>
            <w:rPr>
              <w:rFonts w:cstheme="minorBidi"/>
              <w:noProof/>
            </w:rPr>
          </w:pPr>
          <w:hyperlink w:anchor="_Toc53382913" w:history="1">
            <w:r w:rsidR="009E10AB" w:rsidRPr="00FB7CAE">
              <w:rPr>
                <w:rStyle w:val="Hyperlinkki"/>
                <w:noProof/>
              </w:rPr>
              <w:t>14.</w:t>
            </w:r>
            <w:r w:rsidR="009E10AB">
              <w:rPr>
                <w:rFonts w:cstheme="minorBidi"/>
                <w:noProof/>
              </w:rPr>
              <w:tab/>
            </w:r>
            <w:r w:rsidR="009E10AB" w:rsidRPr="00FB7CAE">
              <w:rPr>
                <w:rStyle w:val="Hyperlinkki"/>
                <w:noProof/>
              </w:rPr>
              <w:t xml:space="preserve"> KOTIPALVELU</w:t>
            </w:r>
            <w:r w:rsidR="009E10AB">
              <w:rPr>
                <w:noProof/>
                <w:webHidden/>
              </w:rPr>
              <w:tab/>
            </w:r>
            <w:r w:rsidR="009E10AB">
              <w:rPr>
                <w:noProof/>
                <w:webHidden/>
              </w:rPr>
              <w:fldChar w:fldCharType="begin"/>
            </w:r>
            <w:r w:rsidR="009E10AB">
              <w:rPr>
                <w:noProof/>
                <w:webHidden/>
              </w:rPr>
              <w:instrText xml:space="preserve"> PAGEREF _Toc53382913 \h </w:instrText>
            </w:r>
            <w:r w:rsidR="009E10AB">
              <w:rPr>
                <w:noProof/>
                <w:webHidden/>
              </w:rPr>
            </w:r>
            <w:r w:rsidR="009E10AB">
              <w:rPr>
                <w:noProof/>
                <w:webHidden/>
              </w:rPr>
              <w:fldChar w:fldCharType="separate"/>
            </w:r>
            <w:r w:rsidR="00901AFA">
              <w:rPr>
                <w:noProof/>
                <w:webHidden/>
              </w:rPr>
              <w:t>24</w:t>
            </w:r>
            <w:r w:rsidR="009E10AB">
              <w:rPr>
                <w:noProof/>
                <w:webHidden/>
              </w:rPr>
              <w:fldChar w:fldCharType="end"/>
            </w:r>
          </w:hyperlink>
        </w:p>
        <w:p w14:paraId="18A61247" w14:textId="4768F6C6" w:rsidR="009E10AB" w:rsidRDefault="00572CD1">
          <w:pPr>
            <w:pStyle w:val="Sisluet2"/>
            <w:tabs>
              <w:tab w:val="left" w:pos="1100"/>
              <w:tab w:val="right" w:leader="dot" w:pos="9628"/>
            </w:tabs>
            <w:rPr>
              <w:rFonts w:cstheme="minorBidi"/>
              <w:noProof/>
            </w:rPr>
          </w:pPr>
          <w:hyperlink w:anchor="_Toc53382914" w:history="1">
            <w:r w:rsidR="009E10AB" w:rsidRPr="00FB7CAE">
              <w:rPr>
                <w:rStyle w:val="Hyperlinkki"/>
                <w:noProof/>
              </w:rPr>
              <w:t xml:space="preserve">14.1 </w:t>
            </w:r>
            <w:r w:rsidR="009E10AB">
              <w:rPr>
                <w:rFonts w:cstheme="minorBidi"/>
                <w:noProof/>
              </w:rPr>
              <w:tab/>
            </w:r>
            <w:r w:rsidR="009E10AB" w:rsidRPr="00FB7CAE">
              <w:rPr>
                <w:rStyle w:val="Hyperlinkki"/>
                <w:noProof/>
              </w:rPr>
              <w:t>Kotipalvelun palvelukuvaus</w:t>
            </w:r>
            <w:r w:rsidR="009E10AB">
              <w:rPr>
                <w:noProof/>
                <w:webHidden/>
              </w:rPr>
              <w:tab/>
            </w:r>
            <w:r w:rsidR="009E10AB">
              <w:rPr>
                <w:noProof/>
                <w:webHidden/>
              </w:rPr>
              <w:fldChar w:fldCharType="begin"/>
            </w:r>
            <w:r w:rsidR="009E10AB">
              <w:rPr>
                <w:noProof/>
                <w:webHidden/>
              </w:rPr>
              <w:instrText xml:space="preserve"> PAGEREF _Toc53382914 \h </w:instrText>
            </w:r>
            <w:r w:rsidR="009E10AB">
              <w:rPr>
                <w:noProof/>
                <w:webHidden/>
              </w:rPr>
            </w:r>
            <w:r w:rsidR="009E10AB">
              <w:rPr>
                <w:noProof/>
                <w:webHidden/>
              </w:rPr>
              <w:fldChar w:fldCharType="separate"/>
            </w:r>
            <w:r w:rsidR="00901AFA">
              <w:rPr>
                <w:noProof/>
                <w:webHidden/>
              </w:rPr>
              <w:t>25</w:t>
            </w:r>
            <w:r w:rsidR="009E10AB">
              <w:rPr>
                <w:noProof/>
                <w:webHidden/>
              </w:rPr>
              <w:fldChar w:fldCharType="end"/>
            </w:r>
          </w:hyperlink>
        </w:p>
        <w:p w14:paraId="3617F833" w14:textId="607EE3F7" w:rsidR="009E10AB" w:rsidRDefault="00572CD1">
          <w:pPr>
            <w:pStyle w:val="Sisluet3"/>
            <w:tabs>
              <w:tab w:val="left" w:pos="1320"/>
            </w:tabs>
            <w:rPr>
              <w:rFonts w:cstheme="minorBidi"/>
            </w:rPr>
          </w:pPr>
          <w:hyperlink w:anchor="_Toc53382915" w:history="1">
            <w:r w:rsidR="009E10AB" w:rsidRPr="00FB7CAE">
              <w:rPr>
                <w:rStyle w:val="Hyperlinkki"/>
              </w:rPr>
              <w:t xml:space="preserve">14.1.1 </w:t>
            </w:r>
            <w:r w:rsidR="009E10AB">
              <w:rPr>
                <w:rFonts w:cstheme="minorBidi"/>
              </w:rPr>
              <w:tab/>
            </w:r>
            <w:r w:rsidR="009E10AB" w:rsidRPr="00FB7CAE">
              <w:rPr>
                <w:rStyle w:val="Hyperlinkki"/>
              </w:rPr>
              <w:t>Henkilökohtainen hygienia ja pukeutuminen</w:t>
            </w:r>
            <w:r w:rsidR="009E10AB">
              <w:rPr>
                <w:webHidden/>
              </w:rPr>
              <w:tab/>
            </w:r>
            <w:r w:rsidR="009E10AB">
              <w:rPr>
                <w:webHidden/>
              </w:rPr>
              <w:fldChar w:fldCharType="begin"/>
            </w:r>
            <w:r w:rsidR="009E10AB">
              <w:rPr>
                <w:webHidden/>
              </w:rPr>
              <w:instrText xml:space="preserve"> PAGEREF _Toc53382915 \h </w:instrText>
            </w:r>
            <w:r w:rsidR="009E10AB">
              <w:rPr>
                <w:webHidden/>
              </w:rPr>
            </w:r>
            <w:r w:rsidR="009E10AB">
              <w:rPr>
                <w:webHidden/>
              </w:rPr>
              <w:fldChar w:fldCharType="separate"/>
            </w:r>
            <w:r w:rsidR="00901AFA">
              <w:rPr>
                <w:webHidden/>
              </w:rPr>
              <w:t>25</w:t>
            </w:r>
            <w:r w:rsidR="009E10AB">
              <w:rPr>
                <w:webHidden/>
              </w:rPr>
              <w:fldChar w:fldCharType="end"/>
            </w:r>
          </w:hyperlink>
        </w:p>
        <w:p w14:paraId="50997E2A" w14:textId="3178F462" w:rsidR="009E10AB" w:rsidRDefault="00572CD1">
          <w:pPr>
            <w:pStyle w:val="Sisluet3"/>
            <w:tabs>
              <w:tab w:val="left" w:pos="1320"/>
            </w:tabs>
            <w:rPr>
              <w:rFonts w:cstheme="minorBidi"/>
            </w:rPr>
          </w:pPr>
          <w:hyperlink w:anchor="_Toc53382916" w:history="1">
            <w:r w:rsidR="009E10AB" w:rsidRPr="00FB7CAE">
              <w:rPr>
                <w:rStyle w:val="Hyperlinkki"/>
              </w:rPr>
              <w:t>14.1.2</w:t>
            </w:r>
            <w:r w:rsidR="009E10AB">
              <w:rPr>
                <w:rFonts w:cstheme="minorBidi"/>
              </w:rPr>
              <w:tab/>
            </w:r>
            <w:r w:rsidR="009E10AB" w:rsidRPr="00FB7CAE">
              <w:rPr>
                <w:rStyle w:val="Hyperlinkki"/>
              </w:rPr>
              <w:t xml:space="preserve"> Ravitsemus</w:t>
            </w:r>
            <w:r w:rsidR="009E10AB">
              <w:rPr>
                <w:webHidden/>
              </w:rPr>
              <w:tab/>
            </w:r>
            <w:r w:rsidR="009E10AB">
              <w:rPr>
                <w:webHidden/>
              </w:rPr>
              <w:fldChar w:fldCharType="begin"/>
            </w:r>
            <w:r w:rsidR="009E10AB">
              <w:rPr>
                <w:webHidden/>
              </w:rPr>
              <w:instrText xml:space="preserve"> PAGEREF _Toc53382916 \h </w:instrText>
            </w:r>
            <w:r w:rsidR="009E10AB">
              <w:rPr>
                <w:webHidden/>
              </w:rPr>
            </w:r>
            <w:r w:rsidR="009E10AB">
              <w:rPr>
                <w:webHidden/>
              </w:rPr>
              <w:fldChar w:fldCharType="separate"/>
            </w:r>
            <w:r w:rsidR="00901AFA">
              <w:rPr>
                <w:webHidden/>
              </w:rPr>
              <w:t>25</w:t>
            </w:r>
            <w:r w:rsidR="009E10AB">
              <w:rPr>
                <w:webHidden/>
              </w:rPr>
              <w:fldChar w:fldCharType="end"/>
            </w:r>
          </w:hyperlink>
        </w:p>
        <w:p w14:paraId="2B89EF98" w14:textId="3AE0961A" w:rsidR="009E10AB" w:rsidRDefault="00572CD1">
          <w:pPr>
            <w:pStyle w:val="Sisluet3"/>
            <w:tabs>
              <w:tab w:val="left" w:pos="1320"/>
            </w:tabs>
            <w:rPr>
              <w:rFonts w:cstheme="minorBidi"/>
            </w:rPr>
          </w:pPr>
          <w:hyperlink w:anchor="_Toc53382917" w:history="1">
            <w:r w:rsidR="009E10AB" w:rsidRPr="00FB7CAE">
              <w:rPr>
                <w:rStyle w:val="Hyperlinkki"/>
              </w:rPr>
              <w:t xml:space="preserve">14.1.3 </w:t>
            </w:r>
            <w:r w:rsidR="009E10AB">
              <w:rPr>
                <w:rFonts w:cstheme="minorBidi"/>
              </w:rPr>
              <w:tab/>
            </w:r>
            <w:r w:rsidR="009E10AB" w:rsidRPr="00FB7CAE">
              <w:rPr>
                <w:rStyle w:val="Hyperlinkki"/>
              </w:rPr>
              <w:t>Sosiaalisen kanssakäymisen ja fyysisen aktiivisuuden tukeminen</w:t>
            </w:r>
            <w:r w:rsidR="009E10AB">
              <w:rPr>
                <w:webHidden/>
              </w:rPr>
              <w:tab/>
            </w:r>
            <w:r w:rsidR="009E10AB">
              <w:rPr>
                <w:webHidden/>
              </w:rPr>
              <w:fldChar w:fldCharType="begin"/>
            </w:r>
            <w:r w:rsidR="009E10AB">
              <w:rPr>
                <w:webHidden/>
              </w:rPr>
              <w:instrText xml:space="preserve"> PAGEREF _Toc53382917 \h </w:instrText>
            </w:r>
            <w:r w:rsidR="009E10AB">
              <w:rPr>
                <w:webHidden/>
              </w:rPr>
            </w:r>
            <w:r w:rsidR="009E10AB">
              <w:rPr>
                <w:webHidden/>
              </w:rPr>
              <w:fldChar w:fldCharType="separate"/>
            </w:r>
            <w:r w:rsidR="00901AFA">
              <w:rPr>
                <w:webHidden/>
              </w:rPr>
              <w:t>26</w:t>
            </w:r>
            <w:r w:rsidR="009E10AB">
              <w:rPr>
                <w:webHidden/>
              </w:rPr>
              <w:fldChar w:fldCharType="end"/>
            </w:r>
          </w:hyperlink>
        </w:p>
        <w:p w14:paraId="65B967FE" w14:textId="5F7E2C7C" w:rsidR="009E10AB" w:rsidRDefault="00572CD1">
          <w:pPr>
            <w:pStyle w:val="Sisluet3"/>
            <w:tabs>
              <w:tab w:val="left" w:pos="1320"/>
            </w:tabs>
            <w:rPr>
              <w:rFonts w:cstheme="minorBidi"/>
            </w:rPr>
          </w:pPr>
          <w:hyperlink w:anchor="_Toc53382918" w:history="1">
            <w:r w:rsidR="009E10AB" w:rsidRPr="00FB7CAE">
              <w:rPr>
                <w:rStyle w:val="Hyperlinkki"/>
              </w:rPr>
              <w:t>14.1.4</w:t>
            </w:r>
            <w:r w:rsidR="009E10AB">
              <w:rPr>
                <w:rFonts w:cstheme="minorBidi"/>
              </w:rPr>
              <w:tab/>
            </w:r>
            <w:r w:rsidR="009E10AB" w:rsidRPr="00FB7CAE">
              <w:rPr>
                <w:rStyle w:val="Hyperlinkki"/>
              </w:rPr>
              <w:t xml:space="preserve"> Asiointi ja muu auttaminen</w:t>
            </w:r>
            <w:r w:rsidR="009E10AB">
              <w:rPr>
                <w:webHidden/>
              </w:rPr>
              <w:tab/>
            </w:r>
            <w:r w:rsidR="009E10AB">
              <w:rPr>
                <w:webHidden/>
              </w:rPr>
              <w:fldChar w:fldCharType="begin"/>
            </w:r>
            <w:r w:rsidR="009E10AB">
              <w:rPr>
                <w:webHidden/>
              </w:rPr>
              <w:instrText xml:space="preserve"> PAGEREF _Toc53382918 \h </w:instrText>
            </w:r>
            <w:r w:rsidR="009E10AB">
              <w:rPr>
                <w:webHidden/>
              </w:rPr>
            </w:r>
            <w:r w:rsidR="009E10AB">
              <w:rPr>
                <w:webHidden/>
              </w:rPr>
              <w:fldChar w:fldCharType="separate"/>
            </w:r>
            <w:r w:rsidR="00901AFA">
              <w:rPr>
                <w:webHidden/>
              </w:rPr>
              <w:t>26</w:t>
            </w:r>
            <w:r w:rsidR="009E10AB">
              <w:rPr>
                <w:webHidden/>
              </w:rPr>
              <w:fldChar w:fldCharType="end"/>
            </w:r>
          </w:hyperlink>
        </w:p>
        <w:p w14:paraId="14D769F2" w14:textId="14D65400" w:rsidR="009E10AB" w:rsidRDefault="00572CD1">
          <w:pPr>
            <w:pStyle w:val="Sisluet3"/>
            <w:tabs>
              <w:tab w:val="left" w:pos="1320"/>
            </w:tabs>
            <w:rPr>
              <w:rFonts w:cstheme="minorBidi"/>
            </w:rPr>
          </w:pPr>
          <w:hyperlink w:anchor="_Toc53382919" w:history="1">
            <w:r w:rsidR="009E10AB" w:rsidRPr="00FB7CAE">
              <w:rPr>
                <w:rStyle w:val="Hyperlinkki"/>
              </w:rPr>
              <w:t xml:space="preserve">14.1.5 </w:t>
            </w:r>
            <w:r w:rsidR="009E10AB">
              <w:rPr>
                <w:rFonts w:cstheme="minorBidi"/>
              </w:rPr>
              <w:tab/>
            </w:r>
            <w:r w:rsidR="009E10AB" w:rsidRPr="00FB7CAE">
              <w:rPr>
                <w:rStyle w:val="Hyperlinkki"/>
              </w:rPr>
              <w:t>Turvallisuus ja esteettömyys</w:t>
            </w:r>
            <w:r w:rsidR="009E10AB">
              <w:rPr>
                <w:webHidden/>
              </w:rPr>
              <w:tab/>
            </w:r>
            <w:r w:rsidR="009E10AB">
              <w:rPr>
                <w:webHidden/>
              </w:rPr>
              <w:fldChar w:fldCharType="begin"/>
            </w:r>
            <w:r w:rsidR="009E10AB">
              <w:rPr>
                <w:webHidden/>
              </w:rPr>
              <w:instrText xml:space="preserve"> PAGEREF _Toc53382919 \h </w:instrText>
            </w:r>
            <w:r w:rsidR="009E10AB">
              <w:rPr>
                <w:webHidden/>
              </w:rPr>
            </w:r>
            <w:r w:rsidR="009E10AB">
              <w:rPr>
                <w:webHidden/>
              </w:rPr>
              <w:fldChar w:fldCharType="separate"/>
            </w:r>
            <w:r w:rsidR="00901AFA">
              <w:rPr>
                <w:webHidden/>
              </w:rPr>
              <w:t>27</w:t>
            </w:r>
            <w:r w:rsidR="009E10AB">
              <w:rPr>
                <w:webHidden/>
              </w:rPr>
              <w:fldChar w:fldCharType="end"/>
            </w:r>
          </w:hyperlink>
        </w:p>
        <w:p w14:paraId="27082742" w14:textId="18C4B086" w:rsidR="009E10AB" w:rsidRDefault="00572CD1">
          <w:pPr>
            <w:pStyle w:val="Sisluet2"/>
            <w:tabs>
              <w:tab w:val="right" w:leader="dot" w:pos="9628"/>
            </w:tabs>
            <w:rPr>
              <w:rFonts w:cstheme="minorBidi"/>
              <w:noProof/>
            </w:rPr>
          </w:pPr>
          <w:hyperlink w:anchor="_Toc53382920" w:history="1">
            <w:r w:rsidR="009E10AB" w:rsidRPr="00FB7CAE">
              <w:rPr>
                <w:rStyle w:val="Hyperlinkki"/>
                <w:noProof/>
              </w:rPr>
              <w:t>14.2. Terveydentilan seuranta</w:t>
            </w:r>
            <w:r w:rsidR="009E10AB">
              <w:rPr>
                <w:noProof/>
                <w:webHidden/>
              </w:rPr>
              <w:tab/>
            </w:r>
            <w:r w:rsidR="009E10AB">
              <w:rPr>
                <w:noProof/>
                <w:webHidden/>
              </w:rPr>
              <w:fldChar w:fldCharType="begin"/>
            </w:r>
            <w:r w:rsidR="009E10AB">
              <w:rPr>
                <w:noProof/>
                <w:webHidden/>
              </w:rPr>
              <w:instrText xml:space="preserve"> PAGEREF _Toc53382920 \h </w:instrText>
            </w:r>
            <w:r w:rsidR="009E10AB">
              <w:rPr>
                <w:noProof/>
                <w:webHidden/>
              </w:rPr>
            </w:r>
            <w:r w:rsidR="009E10AB">
              <w:rPr>
                <w:noProof/>
                <w:webHidden/>
              </w:rPr>
              <w:fldChar w:fldCharType="separate"/>
            </w:r>
            <w:r w:rsidR="00901AFA">
              <w:rPr>
                <w:noProof/>
                <w:webHidden/>
              </w:rPr>
              <w:t>27</w:t>
            </w:r>
            <w:r w:rsidR="009E10AB">
              <w:rPr>
                <w:noProof/>
                <w:webHidden/>
              </w:rPr>
              <w:fldChar w:fldCharType="end"/>
            </w:r>
          </w:hyperlink>
        </w:p>
        <w:p w14:paraId="7ED6C73F" w14:textId="5008FA2A" w:rsidR="009E10AB" w:rsidRDefault="00572CD1">
          <w:pPr>
            <w:pStyle w:val="Sisluet3"/>
            <w:tabs>
              <w:tab w:val="left" w:pos="1320"/>
            </w:tabs>
            <w:rPr>
              <w:rFonts w:cstheme="minorBidi"/>
            </w:rPr>
          </w:pPr>
          <w:hyperlink w:anchor="_Toc53382921" w:history="1">
            <w:r w:rsidR="009E10AB" w:rsidRPr="00FB7CAE">
              <w:rPr>
                <w:rStyle w:val="Hyperlinkki"/>
              </w:rPr>
              <w:t>14.2.1</w:t>
            </w:r>
            <w:r w:rsidR="009E10AB">
              <w:rPr>
                <w:rFonts w:cstheme="minorBidi"/>
              </w:rPr>
              <w:tab/>
            </w:r>
            <w:r w:rsidR="009E10AB" w:rsidRPr="00FB7CAE">
              <w:rPr>
                <w:rStyle w:val="Hyperlinkki"/>
              </w:rPr>
              <w:t xml:space="preserve"> Lääkehoidon toteutus ja seuranta</w:t>
            </w:r>
            <w:r w:rsidR="009E10AB">
              <w:rPr>
                <w:webHidden/>
              </w:rPr>
              <w:tab/>
            </w:r>
            <w:r w:rsidR="009E10AB">
              <w:rPr>
                <w:webHidden/>
              </w:rPr>
              <w:fldChar w:fldCharType="begin"/>
            </w:r>
            <w:r w:rsidR="009E10AB">
              <w:rPr>
                <w:webHidden/>
              </w:rPr>
              <w:instrText xml:space="preserve"> PAGEREF _Toc53382921 \h </w:instrText>
            </w:r>
            <w:r w:rsidR="009E10AB">
              <w:rPr>
                <w:webHidden/>
              </w:rPr>
            </w:r>
            <w:r w:rsidR="009E10AB">
              <w:rPr>
                <w:webHidden/>
              </w:rPr>
              <w:fldChar w:fldCharType="separate"/>
            </w:r>
            <w:r w:rsidR="00901AFA">
              <w:rPr>
                <w:webHidden/>
              </w:rPr>
              <w:t>27</w:t>
            </w:r>
            <w:r w:rsidR="009E10AB">
              <w:rPr>
                <w:webHidden/>
              </w:rPr>
              <w:fldChar w:fldCharType="end"/>
            </w:r>
          </w:hyperlink>
        </w:p>
        <w:p w14:paraId="10A6A58A" w14:textId="44AB9C91" w:rsidR="009E10AB" w:rsidRDefault="00572CD1">
          <w:pPr>
            <w:pStyle w:val="Sisluet3"/>
            <w:tabs>
              <w:tab w:val="left" w:pos="1320"/>
            </w:tabs>
            <w:rPr>
              <w:rFonts w:cstheme="minorBidi"/>
            </w:rPr>
          </w:pPr>
          <w:hyperlink w:anchor="_Toc53382922" w:history="1">
            <w:r w:rsidR="009E10AB" w:rsidRPr="00FB7CAE">
              <w:rPr>
                <w:rStyle w:val="Hyperlinkki"/>
              </w:rPr>
              <w:t xml:space="preserve">14.2.2 </w:t>
            </w:r>
            <w:r w:rsidR="009E10AB">
              <w:rPr>
                <w:rFonts w:cstheme="minorBidi"/>
              </w:rPr>
              <w:tab/>
            </w:r>
            <w:r w:rsidR="009E10AB" w:rsidRPr="00FB7CAE">
              <w:rPr>
                <w:rStyle w:val="Hyperlinkki"/>
              </w:rPr>
              <w:t>Yhteistyö ja tiedottaminen</w:t>
            </w:r>
            <w:r w:rsidR="009E10AB">
              <w:rPr>
                <w:webHidden/>
              </w:rPr>
              <w:tab/>
            </w:r>
            <w:r w:rsidR="009E10AB">
              <w:rPr>
                <w:webHidden/>
              </w:rPr>
              <w:fldChar w:fldCharType="begin"/>
            </w:r>
            <w:r w:rsidR="009E10AB">
              <w:rPr>
                <w:webHidden/>
              </w:rPr>
              <w:instrText xml:space="preserve"> PAGEREF _Toc53382922 \h </w:instrText>
            </w:r>
            <w:r w:rsidR="009E10AB">
              <w:rPr>
                <w:webHidden/>
              </w:rPr>
            </w:r>
            <w:r w:rsidR="009E10AB">
              <w:rPr>
                <w:webHidden/>
              </w:rPr>
              <w:fldChar w:fldCharType="separate"/>
            </w:r>
            <w:r w:rsidR="00901AFA">
              <w:rPr>
                <w:webHidden/>
              </w:rPr>
              <w:t>27</w:t>
            </w:r>
            <w:r w:rsidR="009E10AB">
              <w:rPr>
                <w:webHidden/>
              </w:rPr>
              <w:fldChar w:fldCharType="end"/>
            </w:r>
          </w:hyperlink>
        </w:p>
        <w:p w14:paraId="6429571A" w14:textId="194CDCBB" w:rsidR="009E10AB" w:rsidRDefault="00572CD1">
          <w:pPr>
            <w:pStyle w:val="Sisluet3"/>
            <w:tabs>
              <w:tab w:val="left" w:pos="1320"/>
            </w:tabs>
          </w:pPr>
          <w:hyperlink w:anchor="_Toc53382923" w:history="1">
            <w:r w:rsidR="009E10AB" w:rsidRPr="00FB7CAE">
              <w:rPr>
                <w:rStyle w:val="Hyperlinkki"/>
              </w:rPr>
              <w:t xml:space="preserve">14.2.3 </w:t>
            </w:r>
            <w:r w:rsidR="009E10AB">
              <w:rPr>
                <w:rFonts w:cstheme="minorBidi"/>
              </w:rPr>
              <w:tab/>
            </w:r>
            <w:r w:rsidR="009E10AB" w:rsidRPr="00FB7CAE">
              <w:rPr>
                <w:rStyle w:val="Hyperlinkki"/>
              </w:rPr>
              <w:t>Hoito-, palvelu- ja palvelusuunnitelma</w:t>
            </w:r>
            <w:r w:rsidR="009E10AB">
              <w:rPr>
                <w:webHidden/>
              </w:rPr>
              <w:tab/>
            </w:r>
            <w:r w:rsidR="009E10AB">
              <w:rPr>
                <w:webHidden/>
              </w:rPr>
              <w:fldChar w:fldCharType="begin"/>
            </w:r>
            <w:r w:rsidR="009E10AB">
              <w:rPr>
                <w:webHidden/>
              </w:rPr>
              <w:instrText xml:space="preserve"> PAGEREF _Toc53382923 \h </w:instrText>
            </w:r>
            <w:r w:rsidR="009E10AB">
              <w:rPr>
                <w:webHidden/>
              </w:rPr>
            </w:r>
            <w:r w:rsidR="009E10AB">
              <w:rPr>
                <w:webHidden/>
              </w:rPr>
              <w:fldChar w:fldCharType="separate"/>
            </w:r>
            <w:r w:rsidR="00901AFA">
              <w:rPr>
                <w:webHidden/>
              </w:rPr>
              <w:t>28</w:t>
            </w:r>
            <w:r w:rsidR="009E10AB">
              <w:rPr>
                <w:webHidden/>
              </w:rPr>
              <w:fldChar w:fldCharType="end"/>
            </w:r>
          </w:hyperlink>
        </w:p>
        <w:p w14:paraId="46C8C1DF" w14:textId="77777777" w:rsidR="00701FF3" w:rsidRPr="00701FF3" w:rsidRDefault="00701FF3" w:rsidP="00701FF3">
          <w:pPr>
            <w:rPr>
              <w:rFonts w:asciiTheme="minorHAnsi" w:eastAsiaTheme="minorHAnsi" w:hAnsiTheme="minorHAnsi" w:cstheme="minorBidi"/>
              <w:noProof/>
            </w:rPr>
          </w:pPr>
        </w:p>
        <w:p w14:paraId="1EC25DE2" w14:textId="47641950" w:rsidR="00701FF3" w:rsidRPr="00701FF3" w:rsidRDefault="00572CD1" w:rsidP="00701FF3">
          <w:pPr>
            <w:tabs>
              <w:tab w:val="right" w:leader="dot" w:pos="9628"/>
            </w:tabs>
            <w:spacing w:after="100"/>
            <w:ind w:left="440"/>
            <w:rPr>
              <w:rFonts w:asciiTheme="minorHAnsi" w:eastAsiaTheme="minorEastAsia" w:hAnsiTheme="minorHAnsi" w:cstheme="minorBidi"/>
              <w:noProof/>
              <w:lang w:eastAsia="fi-FI"/>
            </w:rPr>
          </w:pPr>
          <w:hyperlink w:anchor="_Toc53382924" w:history="1">
            <w:r w:rsidR="00701FF3" w:rsidRPr="00701FF3">
              <w:rPr>
                <w:rFonts w:asciiTheme="minorHAnsi" w:eastAsiaTheme="minorEastAsia" w:hAnsiTheme="minorHAnsi" w:cs="Times New Roman"/>
                <w:i/>
                <w:iCs/>
                <w:noProof/>
                <w:color w:val="0563C1" w:themeColor="hyperlink"/>
                <w:u w:val="single"/>
                <w:lang w:eastAsia="fi-FI"/>
              </w:rPr>
              <w:t xml:space="preserve">Liite 1 </w:t>
            </w:r>
            <w:r w:rsidR="00701FF3" w:rsidRPr="00701FF3">
              <w:rPr>
                <w:rFonts w:ascii="Calibri-Bold" w:eastAsiaTheme="minorEastAsia" w:hAnsi="Calibri-Bold" w:cs="Times New Roman"/>
                <w:b/>
                <w:bCs/>
                <w:noProof/>
                <w:color w:val="0563C1" w:themeColor="hyperlink"/>
                <w:u w:val="single"/>
                <w:lang w:eastAsia="fi-FI"/>
              </w:rPr>
              <w:t xml:space="preserve"> </w:t>
            </w:r>
            <w:r w:rsidR="00701FF3" w:rsidRPr="00701FF3">
              <w:rPr>
                <w:rFonts w:asciiTheme="minorHAnsi" w:eastAsiaTheme="minorEastAsia" w:hAnsiTheme="minorHAnsi" w:cs="Times New Roman"/>
                <w:noProof/>
                <w:color w:val="0563C1" w:themeColor="hyperlink"/>
                <w:u w:val="single"/>
                <w:lang w:eastAsia="fi-FI"/>
              </w:rPr>
              <w:t>Hakemus palvelusetelituottajaksi pdf-tiedosto</w:t>
            </w:r>
            <w:r w:rsidR="00701FF3" w:rsidRPr="00701FF3">
              <w:rPr>
                <w:rFonts w:asciiTheme="minorHAnsi" w:eastAsiaTheme="minorEastAsia" w:hAnsiTheme="minorHAnsi" w:cs="Times New Roman"/>
                <w:noProof/>
                <w:webHidden/>
                <w:lang w:eastAsia="fi-FI"/>
              </w:rPr>
              <w:tab/>
            </w:r>
            <w:r w:rsidR="00701FF3" w:rsidRPr="00701FF3">
              <w:rPr>
                <w:rFonts w:asciiTheme="minorHAnsi" w:eastAsiaTheme="minorEastAsia" w:hAnsiTheme="minorHAnsi" w:cs="Times New Roman"/>
                <w:noProof/>
                <w:webHidden/>
                <w:lang w:eastAsia="fi-FI"/>
              </w:rPr>
              <w:fldChar w:fldCharType="begin"/>
            </w:r>
            <w:r w:rsidR="00701FF3" w:rsidRPr="00701FF3">
              <w:rPr>
                <w:rFonts w:asciiTheme="minorHAnsi" w:eastAsiaTheme="minorEastAsia" w:hAnsiTheme="minorHAnsi" w:cs="Times New Roman"/>
                <w:noProof/>
                <w:webHidden/>
                <w:lang w:eastAsia="fi-FI"/>
              </w:rPr>
              <w:instrText xml:space="preserve"> PAGEREF _Toc53382924 \h </w:instrText>
            </w:r>
            <w:r w:rsidR="00701FF3" w:rsidRPr="00701FF3">
              <w:rPr>
                <w:rFonts w:asciiTheme="minorHAnsi" w:eastAsiaTheme="minorEastAsia" w:hAnsiTheme="minorHAnsi" w:cs="Times New Roman"/>
                <w:noProof/>
                <w:webHidden/>
                <w:lang w:eastAsia="fi-FI"/>
              </w:rPr>
            </w:r>
            <w:r w:rsidR="00701FF3" w:rsidRPr="00701FF3">
              <w:rPr>
                <w:rFonts w:asciiTheme="minorHAnsi" w:eastAsiaTheme="minorEastAsia" w:hAnsiTheme="minorHAnsi" w:cs="Times New Roman"/>
                <w:noProof/>
                <w:webHidden/>
                <w:lang w:eastAsia="fi-FI"/>
              </w:rPr>
              <w:fldChar w:fldCharType="separate"/>
            </w:r>
            <w:r w:rsidR="00901AFA">
              <w:rPr>
                <w:rFonts w:asciiTheme="minorHAnsi" w:eastAsiaTheme="minorEastAsia" w:hAnsiTheme="minorHAnsi" w:cs="Times New Roman"/>
                <w:noProof/>
                <w:webHidden/>
                <w:lang w:eastAsia="fi-FI"/>
              </w:rPr>
              <w:t>29</w:t>
            </w:r>
            <w:r w:rsidR="00701FF3" w:rsidRPr="00701FF3">
              <w:rPr>
                <w:rFonts w:asciiTheme="minorHAnsi" w:eastAsiaTheme="minorEastAsia" w:hAnsiTheme="minorHAnsi" w:cs="Times New Roman"/>
                <w:noProof/>
                <w:webHidden/>
                <w:lang w:eastAsia="fi-FI"/>
              </w:rPr>
              <w:fldChar w:fldCharType="end"/>
            </w:r>
          </w:hyperlink>
        </w:p>
        <w:p w14:paraId="219860B9" w14:textId="3D145974" w:rsidR="00701FF3" w:rsidRPr="00701FF3" w:rsidRDefault="00572CD1" w:rsidP="00701FF3">
          <w:pPr>
            <w:tabs>
              <w:tab w:val="right" w:leader="dot" w:pos="9628"/>
            </w:tabs>
            <w:spacing w:after="100"/>
            <w:ind w:left="440"/>
            <w:rPr>
              <w:rFonts w:asciiTheme="minorHAnsi" w:eastAsiaTheme="minorEastAsia" w:hAnsiTheme="minorHAnsi" w:cstheme="minorBidi"/>
              <w:noProof/>
              <w:lang w:eastAsia="fi-FI"/>
            </w:rPr>
          </w:pPr>
          <w:hyperlink w:anchor="_Toc53382925" w:history="1">
            <w:r w:rsidR="00701FF3" w:rsidRPr="00701FF3">
              <w:rPr>
                <w:rFonts w:asciiTheme="minorHAnsi" w:eastAsiaTheme="minorEastAsia" w:hAnsiTheme="minorHAnsi" w:cs="Times New Roman"/>
                <w:i/>
                <w:iCs/>
                <w:noProof/>
                <w:color w:val="0563C1" w:themeColor="hyperlink"/>
                <w:u w:val="single"/>
                <w:lang w:eastAsia="fi-FI"/>
              </w:rPr>
              <w:t xml:space="preserve">Liite 2 </w:t>
            </w:r>
            <w:r w:rsidR="00701FF3" w:rsidRPr="00701FF3">
              <w:rPr>
                <w:rFonts w:asciiTheme="minorHAnsi" w:eastAsiaTheme="minorEastAsia" w:hAnsiTheme="minorHAnsi" w:cs="Times New Roman"/>
                <w:noProof/>
                <w:color w:val="0563C1" w:themeColor="hyperlink"/>
                <w:u w:val="single"/>
                <w:lang w:eastAsia="fi-FI"/>
              </w:rPr>
              <w:t>. Henkilöstöluettelo (palveluntuottaja toimittaa)</w:t>
            </w:r>
            <w:r w:rsidR="00701FF3" w:rsidRPr="00701FF3">
              <w:rPr>
                <w:rFonts w:asciiTheme="minorHAnsi" w:eastAsiaTheme="minorEastAsia" w:hAnsiTheme="minorHAnsi" w:cs="Times New Roman"/>
                <w:noProof/>
                <w:webHidden/>
                <w:lang w:eastAsia="fi-FI"/>
              </w:rPr>
              <w:tab/>
            </w:r>
            <w:r w:rsidR="00701FF3" w:rsidRPr="00701FF3">
              <w:rPr>
                <w:rFonts w:asciiTheme="minorHAnsi" w:eastAsiaTheme="minorEastAsia" w:hAnsiTheme="minorHAnsi" w:cs="Times New Roman"/>
                <w:noProof/>
                <w:webHidden/>
                <w:lang w:eastAsia="fi-FI"/>
              </w:rPr>
              <w:fldChar w:fldCharType="begin"/>
            </w:r>
            <w:r w:rsidR="00701FF3" w:rsidRPr="00701FF3">
              <w:rPr>
                <w:rFonts w:asciiTheme="minorHAnsi" w:eastAsiaTheme="minorEastAsia" w:hAnsiTheme="minorHAnsi" w:cs="Times New Roman"/>
                <w:noProof/>
                <w:webHidden/>
                <w:lang w:eastAsia="fi-FI"/>
              </w:rPr>
              <w:instrText xml:space="preserve"> PAGEREF _Toc53382925 \h </w:instrText>
            </w:r>
            <w:r w:rsidR="00701FF3" w:rsidRPr="00701FF3">
              <w:rPr>
                <w:rFonts w:asciiTheme="minorHAnsi" w:eastAsiaTheme="minorEastAsia" w:hAnsiTheme="minorHAnsi" w:cs="Times New Roman"/>
                <w:noProof/>
                <w:webHidden/>
                <w:lang w:eastAsia="fi-FI"/>
              </w:rPr>
            </w:r>
            <w:r w:rsidR="00701FF3" w:rsidRPr="00701FF3">
              <w:rPr>
                <w:rFonts w:asciiTheme="minorHAnsi" w:eastAsiaTheme="minorEastAsia" w:hAnsiTheme="minorHAnsi" w:cs="Times New Roman"/>
                <w:noProof/>
                <w:webHidden/>
                <w:lang w:eastAsia="fi-FI"/>
              </w:rPr>
              <w:fldChar w:fldCharType="separate"/>
            </w:r>
            <w:r w:rsidR="00901AFA">
              <w:rPr>
                <w:rFonts w:asciiTheme="minorHAnsi" w:eastAsiaTheme="minorEastAsia" w:hAnsiTheme="minorHAnsi" w:cs="Times New Roman"/>
                <w:noProof/>
                <w:webHidden/>
                <w:lang w:eastAsia="fi-FI"/>
              </w:rPr>
              <w:t>29</w:t>
            </w:r>
            <w:r w:rsidR="00701FF3" w:rsidRPr="00701FF3">
              <w:rPr>
                <w:rFonts w:asciiTheme="minorHAnsi" w:eastAsiaTheme="minorEastAsia" w:hAnsiTheme="minorHAnsi" w:cs="Times New Roman"/>
                <w:noProof/>
                <w:webHidden/>
                <w:lang w:eastAsia="fi-FI"/>
              </w:rPr>
              <w:fldChar w:fldCharType="end"/>
            </w:r>
          </w:hyperlink>
        </w:p>
        <w:p w14:paraId="6DC366D5" w14:textId="53AFFE14" w:rsidR="00701FF3" w:rsidRPr="00701FF3" w:rsidRDefault="00572CD1" w:rsidP="00701FF3">
          <w:pPr>
            <w:tabs>
              <w:tab w:val="right" w:leader="dot" w:pos="9628"/>
            </w:tabs>
            <w:spacing w:after="100"/>
            <w:ind w:left="440"/>
            <w:rPr>
              <w:rFonts w:asciiTheme="minorHAnsi" w:eastAsiaTheme="minorEastAsia" w:hAnsiTheme="minorHAnsi" w:cstheme="minorBidi"/>
              <w:noProof/>
              <w:lang w:eastAsia="fi-FI"/>
            </w:rPr>
          </w:pPr>
          <w:hyperlink w:anchor="_Toc53382926" w:history="1">
            <w:r w:rsidR="00701FF3" w:rsidRPr="00701FF3">
              <w:rPr>
                <w:rFonts w:asciiTheme="minorHAnsi" w:eastAsiaTheme="minorEastAsia" w:hAnsiTheme="minorHAnsi" w:cs="Times New Roman"/>
                <w:i/>
                <w:iCs/>
                <w:noProof/>
                <w:color w:val="0563C1" w:themeColor="hyperlink"/>
                <w:u w:val="single"/>
                <w:lang w:eastAsia="fi-FI"/>
              </w:rPr>
              <w:t>Liite 3. Sopimus Posion kunnan asiakastietojärjestelmän käytöstä</w:t>
            </w:r>
            <w:r w:rsidR="00701FF3" w:rsidRPr="00701FF3">
              <w:rPr>
                <w:rFonts w:asciiTheme="minorHAnsi" w:eastAsiaTheme="minorEastAsia" w:hAnsiTheme="minorHAnsi" w:cs="Times New Roman"/>
                <w:noProof/>
                <w:webHidden/>
                <w:lang w:eastAsia="fi-FI"/>
              </w:rPr>
              <w:tab/>
            </w:r>
            <w:r w:rsidR="00701FF3" w:rsidRPr="00701FF3">
              <w:rPr>
                <w:rFonts w:asciiTheme="minorHAnsi" w:eastAsiaTheme="minorEastAsia" w:hAnsiTheme="minorHAnsi" w:cs="Times New Roman"/>
                <w:noProof/>
                <w:webHidden/>
                <w:lang w:eastAsia="fi-FI"/>
              </w:rPr>
              <w:fldChar w:fldCharType="begin"/>
            </w:r>
            <w:r w:rsidR="00701FF3" w:rsidRPr="00701FF3">
              <w:rPr>
                <w:rFonts w:asciiTheme="minorHAnsi" w:eastAsiaTheme="minorEastAsia" w:hAnsiTheme="minorHAnsi" w:cs="Times New Roman"/>
                <w:noProof/>
                <w:webHidden/>
                <w:lang w:eastAsia="fi-FI"/>
              </w:rPr>
              <w:instrText xml:space="preserve"> PAGEREF _Toc53382926 \h </w:instrText>
            </w:r>
            <w:r w:rsidR="00701FF3" w:rsidRPr="00701FF3">
              <w:rPr>
                <w:rFonts w:asciiTheme="minorHAnsi" w:eastAsiaTheme="minorEastAsia" w:hAnsiTheme="minorHAnsi" w:cs="Times New Roman"/>
                <w:noProof/>
                <w:webHidden/>
                <w:lang w:eastAsia="fi-FI"/>
              </w:rPr>
            </w:r>
            <w:r w:rsidR="00701FF3" w:rsidRPr="00701FF3">
              <w:rPr>
                <w:rFonts w:asciiTheme="minorHAnsi" w:eastAsiaTheme="minorEastAsia" w:hAnsiTheme="minorHAnsi" w:cs="Times New Roman"/>
                <w:noProof/>
                <w:webHidden/>
                <w:lang w:eastAsia="fi-FI"/>
              </w:rPr>
              <w:fldChar w:fldCharType="separate"/>
            </w:r>
            <w:r w:rsidR="00901AFA">
              <w:rPr>
                <w:rFonts w:asciiTheme="minorHAnsi" w:eastAsiaTheme="minorEastAsia" w:hAnsiTheme="minorHAnsi" w:cs="Times New Roman"/>
                <w:noProof/>
                <w:webHidden/>
                <w:lang w:eastAsia="fi-FI"/>
              </w:rPr>
              <w:t>29</w:t>
            </w:r>
            <w:r w:rsidR="00701FF3" w:rsidRPr="00701FF3">
              <w:rPr>
                <w:rFonts w:asciiTheme="minorHAnsi" w:eastAsiaTheme="minorEastAsia" w:hAnsiTheme="minorHAnsi" w:cs="Times New Roman"/>
                <w:noProof/>
                <w:webHidden/>
                <w:lang w:eastAsia="fi-FI"/>
              </w:rPr>
              <w:fldChar w:fldCharType="end"/>
            </w:r>
          </w:hyperlink>
        </w:p>
        <w:p w14:paraId="7C4CDA1C" w14:textId="71B709B7" w:rsidR="00701FF3" w:rsidRPr="00701FF3" w:rsidRDefault="00572CD1" w:rsidP="00701FF3">
          <w:pPr>
            <w:tabs>
              <w:tab w:val="right" w:leader="dot" w:pos="9628"/>
            </w:tabs>
            <w:spacing w:after="100"/>
            <w:ind w:left="440"/>
            <w:rPr>
              <w:rFonts w:asciiTheme="minorHAnsi" w:eastAsiaTheme="minorEastAsia" w:hAnsiTheme="minorHAnsi" w:cstheme="minorBidi"/>
              <w:noProof/>
              <w:lang w:eastAsia="fi-FI"/>
            </w:rPr>
          </w:pPr>
          <w:hyperlink w:anchor="_Toc53382927" w:history="1">
            <w:r w:rsidR="00701FF3" w:rsidRPr="00701FF3">
              <w:rPr>
                <w:rFonts w:asciiTheme="minorHAnsi" w:eastAsiaTheme="minorEastAsia" w:hAnsiTheme="minorHAnsi" w:cs="Times New Roman"/>
                <w:i/>
                <w:iCs/>
                <w:noProof/>
                <w:color w:val="0563C1" w:themeColor="hyperlink"/>
                <w:u w:val="single"/>
                <w:lang w:eastAsia="fi-FI"/>
              </w:rPr>
              <w:t>Liite 4. Asiakkaan suostumus sosiaali- ja terveydenhuollon rekisterin käsittelyyn</w:t>
            </w:r>
            <w:r w:rsidR="00701FF3" w:rsidRPr="00701FF3">
              <w:rPr>
                <w:rFonts w:asciiTheme="minorHAnsi" w:eastAsiaTheme="minorEastAsia" w:hAnsiTheme="minorHAnsi" w:cs="Times New Roman"/>
                <w:noProof/>
                <w:webHidden/>
                <w:lang w:eastAsia="fi-FI"/>
              </w:rPr>
              <w:tab/>
            </w:r>
            <w:r w:rsidR="00701FF3" w:rsidRPr="00701FF3">
              <w:rPr>
                <w:rFonts w:asciiTheme="minorHAnsi" w:eastAsiaTheme="minorEastAsia" w:hAnsiTheme="minorHAnsi" w:cs="Times New Roman"/>
                <w:noProof/>
                <w:webHidden/>
                <w:lang w:eastAsia="fi-FI"/>
              </w:rPr>
              <w:fldChar w:fldCharType="begin"/>
            </w:r>
            <w:r w:rsidR="00701FF3" w:rsidRPr="00701FF3">
              <w:rPr>
                <w:rFonts w:asciiTheme="minorHAnsi" w:eastAsiaTheme="minorEastAsia" w:hAnsiTheme="minorHAnsi" w:cs="Times New Roman"/>
                <w:noProof/>
                <w:webHidden/>
                <w:lang w:eastAsia="fi-FI"/>
              </w:rPr>
              <w:instrText xml:space="preserve"> PAGEREF _Toc53382927 \h </w:instrText>
            </w:r>
            <w:r w:rsidR="00701FF3" w:rsidRPr="00701FF3">
              <w:rPr>
                <w:rFonts w:asciiTheme="minorHAnsi" w:eastAsiaTheme="minorEastAsia" w:hAnsiTheme="minorHAnsi" w:cs="Times New Roman"/>
                <w:noProof/>
                <w:webHidden/>
                <w:lang w:eastAsia="fi-FI"/>
              </w:rPr>
            </w:r>
            <w:r w:rsidR="00701FF3" w:rsidRPr="00701FF3">
              <w:rPr>
                <w:rFonts w:asciiTheme="minorHAnsi" w:eastAsiaTheme="minorEastAsia" w:hAnsiTheme="minorHAnsi" w:cs="Times New Roman"/>
                <w:noProof/>
                <w:webHidden/>
                <w:lang w:eastAsia="fi-FI"/>
              </w:rPr>
              <w:fldChar w:fldCharType="separate"/>
            </w:r>
            <w:r w:rsidR="00901AFA">
              <w:rPr>
                <w:rFonts w:asciiTheme="minorHAnsi" w:eastAsiaTheme="minorEastAsia" w:hAnsiTheme="minorHAnsi" w:cs="Times New Roman"/>
                <w:noProof/>
                <w:webHidden/>
                <w:lang w:eastAsia="fi-FI"/>
              </w:rPr>
              <w:t>29</w:t>
            </w:r>
            <w:r w:rsidR="00701FF3" w:rsidRPr="00701FF3">
              <w:rPr>
                <w:rFonts w:asciiTheme="minorHAnsi" w:eastAsiaTheme="minorEastAsia" w:hAnsiTheme="minorHAnsi" w:cs="Times New Roman"/>
                <w:noProof/>
                <w:webHidden/>
                <w:lang w:eastAsia="fi-FI"/>
              </w:rPr>
              <w:fldChar w:fldCharType="end"/>
            </w:r>
          </w:hyperlink>
        </w:p>
        <w:p w14:paraId="2B585132" w14:textId="1AB212E4" w:rsidR="00701FF3" w:rsidRPr="00701FF3" w:rsidRDefault="00572CD1" w:rsidP="00701FF3">
          <w:pPr>
            <w:tabs>
              <w:tab w:val="right" w:leader="dot" w:pos="9628"/>
            </w:tabs>
            <w:spacing w:after="100"/>
            <w:ind w:left="440"/>
            <w:rPr>
              <w:rFonts w:asciiTheme="minorHAnsi" w:eastAsiaTheme="minorEastAsia" w:hAnsiTheme="minorHAnsi" w:cstheme="minorBidi"/>
              <w:noProof/>
              <w:lang w:eastAsia="fi-FI"/>
            </w:rPr>
          </w:pPr>
          <w:hyperlink w:anchor="_Toc53382928" w:history="1">
            <w:r w:rsidR="00701FF3" w:rsidRPr="00701FF3">
              <w:rPr>
                <w:rFonts w:asciiTheme="minorHAnsi" w:eastAsiaTheme="minorEastAsia" w:hAnsiTheme="minorHAnsi" w:cs="Times New Roman"/>
                <w:i/>
                <w:iCs/>
                <w:noProof/>
                <w:color w:val="0563C1" w:themeColor="hyperlink"/>
                <w:u w:val="single"/>
                <w:lang w:eastAsia="fi-FI"/>
              </w:rPr>
              <w:t>Liite 5.  Posion kunnan henkilötietojen käsittelyä koskeva ohje ( sisältää salassapitoon liittyvän ohjeistuksen)</w:t>
            </w:r>
            <w:r w:rsidR="00701FF3" w:rsidRPr="00701FF3">
              <w:rPr>
                <w:rFonts w:asciiTheme="minorHAnsi" w:eastAsiaTheme="minorEastAsia" w:hAnsiTheme="minorHAnsi" w:cs="Times New Roman"/>
                <w:noProof/>
                <w:webHidden/>
                <w:lang w:eastAsia="fi-FI"/>
              </w:rPr>
              <w:tab/>
            </w:r>
            <w:r w:rsidR="00701FF3" w:rsidRPr="00701FF3">
              <w:rPr>
                <w:rFonts w:asciiTheme="minorHAnsi" w:eastAsiaTheme="minorEastAsia" w:hAnsiTheme="minorHAnsi" w:cs="Times New Roman"/>
                <w:noProof/>
                <w:webHidden/>
                <w:lang w:eastAsia="fi-FI"/>
              </w:rPr>
              <w:fldChar w:fldCharType="begin"/>
            </w:r>
            <w:r w:rsidR="00701FF3" w:rsidRPr="00701FF3">
              <w:rPr>
                <w:rFonts w:asciiTheme="minorHAnsi" w:eastAsiaTheme="minorEastAsia" w:hAnsiTheme="minorHAnsi" w:cs="Times New Roman"/>
                <w:noProof/>
                <w:webHidden/>
                <w:lang w:eastAsia="fi-FI"/>
              </w:rPr>
              <w:instrText xml:space="preserve"> PAGEREF _Toc53382928 \h </w:instrText>
            </w:r>
            <w:r w:rsidR="00701FF3" w:rsidRPr="00701FF3">
              <w:rPr>
                <w:rFonts w:asciiTheme="minorHAnsi" w:eastAsiaTheme="minorEastAsia" w:hAnsiTheme="minorHAnsi" w:cs="Times New Roman"/>
                <w:noProof/>
                <w:webHidden/>
                <w:lang w:eastAsia="fi-FI"/>
              </w:rPr>
            </w:r>
            <w:r w:rsidR="00701FF3" w:rsidRPr="00701FF3">
              <w:rPr>
                <w:rFonts w:asciiTheme="minorHAnsi" w:eastAsiaTheme="minorEastAsia" w:hAnsiTheme="minorHAnsi" w:cs="Times New Roman"/>
                <w:noProof/>
                <w:webHidden/>
                <w:lang w:eastAsia="fi-FI"/>
              </w:rPr>
              <w:fldChar w:fldCharType="separate"/>
            </w:r>
            <w:r w:rsidR="00901AFA">
              <w:rPr>
                <w:rFonts w:asciiTheme="minorHAnsi" w:eastAsiaTheme="minorEastAsia" w:hAnsiTheme="minorHAnsi" w:cs="Times New Roman"/>
                <w:noProof/>
                <w:webHidden/>
                <w:lang w:eastAsia="fi-FI"/>
              </w:rPr>
              <w:t>29</w:t>
            </w:r>
            <w:r w:rsidR="00701FF3" w:rsidRPr="00701FF3">
              <w:rPr>
                <w:rFonts w:asciiTheme="minorHAnsi" w:eastAsiaTheme="minorEastAsia" w:hAnsiTheme="minorHAnsi" w:cs="Times New Roman"/>
                <w:noProof/>
                <w:webHidden/>
                <w:lang w:eastAsia="fi-FI"/>
              </w:rPr>
              <w:fldChar w:fldCharType="end"/>
            </w:r>
          </w:hyperlink>
        </w:p>
        <w:p w14:paraId="762FA9BA" w14:textId="4EF5FE6D" w:rsidR="00701FF3" w:rsidRPr="00701FF3" w:rsidRDefault="00572CD1" w:rsidP="00701FF3">
          <w:pPr>
            <w:tabs>
              <w:tab w:val="right" w:leader="dot" w:pos="9628"/>
            </w:tabs>
            <w:spacing w:after="100"/>
            <w:ind w:left="440"/>
            <w:rPr>
              <w:rFonts w:asciiTheme="minorHAnsi" w:eastAsiaTheme="minorEastAsia" w:hAnsiTheme="minorHAnsi" w:cstheme="minorBidi"/>
              <w:noProof/>
              <w:lang w:eastAsia="fi-FI"/>
            </w:rPr>
          </w:pPr>
          <w:hyperlink w:anchor="_Toc53382929" w:history="1">
            <w:r w:rsidR="00701FF3" w:rsidRPr="00701FF3">
              <w:rPr>
                <w:rFonts w:asciiTheme="minorHAnsi" w:eastAsiaTheme="minorEastAsia" w:hAnsiTheme="minorHAnsi" w:cs="Times New Roman"/>
                <w:i/>
                <w:iCs/>
                <w:noProof/>
                <w:color w:val="0563C1" w:themeColor="hyperlink"/>
                <w:u w:val="single"/>
                <w:lang w:eastAsia="fi-FI"/>
              </w:rPr>
              <w:t>Liite 6. Arkistointiohje pdf-tiedosto</w:t>
            </w:r>
            <w:r w:rsidR="00701FF3" w:rsidRPr="00701FF3">
              <w:rPr>
                <w:rFonts w:asciiTheme="minorHAnsi" w:eastAsiaTheme="minorEastAsia" w:hAnsiTheme="minorHAnsi" w:cs="Times New Roman"/>
                <w:noProof/>
                <w:webHidden/>
                <w:lang w:eastAsia="fi-FI"/>
              </w:rPr>
              <w:tab/>
            </w:r>
            <w:r w:rsidR="00701FF3" w:rsidRPr="00701FF3">
              <w:rPr>
                <w:rFonts w:asciiTheme="minorHAnsi" w:eastAsiaTheme="minorEastAsia" w:hAnsiTheme="minorHAnsi" w:cs="Times New Roman"/>
                <w:noProof/>
                <w:webHidden/>
                <w:lang w:eastAsia="fi-FI"/>
              </w:rPr>
              <w:fldChar w:fldCharType="begin"/>
            </w:r>
            <w:r w:rsidR="00701FF3" w:rsidRPr="00701FF3">
              <w:rPr>
                <w:rFonts w:asciiTheme="minorHAnsi" w:eastAsiaTheme="minorEastAsia" w:hAnsiTheme="minorHAnsi" w:cs="Times New Roman"/>
                <w:noProof/>
                <w:webHidden/>
                <w:lang w:eastAsia="fi-FI"/>
              </w:rPr>
              <w:instrText xml:space="preserve"> PAGEREF _Toc53382929 \h </w:instrText>
            </w:r>
            <w:r w:rsidR="00701FF3" w:rsidRPr="00701FF3">
              <w:rPr>
                <w:rFonts w:asciiTheme="minorHAnsi" w:eastAsiaTheme="minorEastAsia" w:hAnsiTheme="minorHAnsi" w:cs="Times New Roman"/>
                <w:noProof/>
                <w:webHidden/>
                <w:lang w:eastAsia="fi-FI"/>
              </w:rPr>
            </w:r>
            <w:r w:rsidR="00701FF3" w:rsidRPr="00701FF3">
              <w:rPr>
                <w:rFonts w:asciiTheme="minorHAnsi" w:eastAsiaTheme="minorEastAsia" w:hAnsiTheme="minorHAnsi" w:cs="Times New Roman"/>
                <w:noProof/>
                <w:webHidden/>
                <w:lang w:eastAsia="fi-FI"/>
              </w:rPr>
              <w:fldChar w:fldCharType="separate"/>
            </w:r>
            <w:r w:rsidR="00901AFA">
              <w:rPr>
                <w:rFonts w:asciiTheme="minorHAnsi" w:eastAsiaTheme="minorEastAsia" w:hAnsiTheme="minorHAnsi" w:cs="Times New Roman"/>
                <w:noProof/>
                <w:webHidden/>
                <w:lang w:eastAsia="fi-FI"/>
              </w:rPr>
              <w:t>29</w:t>
            </w:r>
            <w:r w:rsidR="00701FF3" w:rsidRPr="00701FF3">
              <w:rPr>
                <w:rFonts w:asciiTheme="minorHAnsi" w:eastAsiaTheme="minorEastAsia" w:hAnsiTheme="minorHAnsi" w:cs="Times New Roman"/>
                <w:noProof/>
                <w:webHidden/>
                <w:lang w:eastAsia="fi-FI"/>
              </w:rPr>
              <w:fldChar w:fldCharType="end"/>
            </w:r>
          </w:hyperlink>
        </w:p>
        <w:p w14:paraId="0EBC8BE1" w14:textId="6622C974" w:rsidR="00D9681E" w:rsidRPr="00701FF3" w:rsidRDefault="00701FF3" w:rsidP="00701FF3">
          <w:pPr>
            <w:tabs>
              <w:tab w:val="right" w:leader="dot" w:pos="9628"/>
            </w:tabs>
            <w:spacing w:after="100"/>
            <w:rPr>
              <w:rFonts w:asciiTheme="minorHAnsi" w:eastAsiaTheme="minorEastAsia" w:hAnsiTheme="minorHAnsi" w:cstheme="minorBidi"/>
              <w:noProof/>
              <w:lang w:eastAsia="fi-FI"/>
            </w:rPr>
          </w:pPr>
          <w:r w:rsidRPr="00701FF3">
            <w:rPr>
              <w:noProof/>
            </w:rPr>
            <w:t xml:space="preserve">         </w:t>
          </w:r>
          <w:hyperlink w:anchor="_Toc53382930" w:history="1">
            <w:r w:rsidRPr="00701FF3">
              <w:rPr>
                <w:noProof/>
                <w:color w:val="0563C1" w:themeColor="hyperlink"/>
                <w:u w:val="single"/>
              </w:rPr>
              <w:t>Liite 7. Posion kunnan ikäihmisten palveluiden ja laitoshoidon myöntämisen perusteet</w:t>
            </w:r>
            <w:r w:rsidRPr="00701FF3">
              <w:rPr>
                <w:noProof/>
                <w:webHidden/>
              </w:rPr>
              <w:tab/>
            </w:r>
            <w:r w:rsidRPr="00701FF3">
              <w:rPr>
                <w:noProof/>
                <w:webHidden/>
              </w:rPr>
              <w:fldChar w:fldCharType="begin"/>
            </w:r>
            <w:r w:rsidRPr="00701FF3">
              <w:rPr>
                <w:noProof/>
                <w:webHidden/>
              </w:rPr>
              <w:instrText xml:space="preserve"> PAGEREF _Toc53382930 \h </w:instrText>
            </w:r>
            <w:r w:rsidRPr="00701FF3">
              <w:rPr>
                <w:noProof/>
                <w:webHidden/>
              </w:rPr>
            </w:r>
            <w:r w:rsidRPr="00701FF3">
              <w:rPr>
                <w:noProof/>
                <w:webHidden/>
              </w:rPr>
              <w:fldChar w:fldCharType="separate"/>
            </w:r>
            <w:r w:rsidR="00901AFA">
              <w:rPr>
                <w:noProof/>
                <w:webHidden/>
              </w:rPr>
              <w:t>29</w:t>
            </w:r>
            <w:r w:rsidRPr="00701FF3">
              <w:rPr>
                <w:noProof/>
                <w:webHidden/>
              </w:rPr>
              <w:fldChar w:fldCharType="end"/>
            </w:r>
          </w:hyperlink>
        </w:p>
        <w:p w14:paraId="6BFE9192" w14:textId="740A47FC" w:rsidR="004E311B" w:rsidRPr="00D9681E" w:rsidRDefault="003938B3" w:rsidP="00D9681E">
          <w:pPr>
            <w:rPr>
              <w:b/>
              <w:bCs/>
            </w:rPr>
            <w:sectPr w:rsidR="004E311B" w:rsidRPr="00D9681E" w:rsidSect="006C606A">
              <w:headerReference w:type="first" r:id="rId11"/>
              <w:pgSz w:w="11906" w:h="16838"/>
              <w:pgMar w:top="1417" w:right="1134" w:bottom="1417" w:left="1134" w:header="0" w:footer="0" w:gutter="0"/>
              <w:pgNumType w:start="1"/>
              <w:cols w:space="708"/>
              <w:formProt w:val="0"/>
              <w:titlePg/>
              <w:docGrid w:linePitch="360" w:charSpace="4096"/>
            </w:sectPr>
          </w:pPr>
          <w:r>
            <w:rPr>
              <w:rStyle w:val="Hyperlinkki"/>
              <w:rFonts w:asciiTheme="minorHAnsi" w:eastAsiaTheme="minorEastAsia" w:hAnsiTheme="minorHAnsi" w:cs="Times New Roman"/>
              <w:noProof/>
              <w:lang w:eastAsia="fi-FI"/>
            </w:rPr>
            <w:fldChar w:fldCharType="end"/>
          </w:r>
        </w:p>
      </w:sdtContent>
    </w:sdt>
    <w:p w14:paraId="0B46A234" w14:textId="65165873" w:rsidR="00C674F0" w:rsidRPr="006B34E5" w:rsidRDefault="000F6F5D" w:rsidP="009F282B">
      <w:pPr>
        <w:pStyle w:val="Otsikko1"/>
        <w:rPr>
          <w:rFonts w:eastAsia="Calibri"/>
        </w:rPr>
      </w:pPr>
      <w:r>
        <w:rPr>
          <w:rFonts w:ascii="ArialMT" w:hAnsi="ArialMT"/>
          <w:sz w:val="16"/>
          <w:szCs w:val="16"/>
        </w:rPr>
        <w:lastRenderedPageBreak/>
        <w:br/>
      </w:r>
      <w:bookmarkStart w:id="1" w:name="_Toc53382864"/>
      <w:r w:rsidRPr="006B34E5">
        <w:rPr>
          <w:rFonts w:eastAsia="Calibri"/>
        </w:rPr>
        <w:t xml:space="preserve">1. </w:t>
      </w:r>
      <w:r w:rsidR="006B34E5">
        <w:rPr>
          <w:rFonts w:eastAsia="Calibri"/>
        </w:rPr>
        <w:tab/>
      </w:r>
      <w:r w:rsidRPr="006B34E5">
        <w:rPr>
          <w:rFonts w:eastAsia="Calibri"/>
        </w:rPr>
        <w:t>SÄÄNTÖKIRJA YLEINEN OSA</w:t>
      </w:r>
      <w:bookmarkEnd w:id="1"/>
    </w:p>
    <w:p w14:paraId="0B46A236" w14:textId="300A09F5" w:rsidR="00C674F0" w:rsidRDefault="000F6F5D" w:rsidP="009F282B">
      <w:r>
        <w:rPr>
          <w:color w:val="000000"/>
        </w:rPr>
        <w:br/>
      </w:r>
      <w:r w:rsidR="00B65C65">
        <w:rPr>
          <w:color w:val="000000"/>
          <w:sz w:val="24"/>
          <w:szCs w:val="24"/>
        </w:rPr>
        <w:t>Tässä sääntökirjassa</w:t>
      </w:r>
      <w:r w:rsidR="00AC427B">
        <w:rPr>
          <w:color w:val="000000"/>
          <w:sz w:val="24"/>
          <w:szCs w:val="24"/>
        </w:rPr>
        <w:t xml:space="preserve"> Posion </w:t>
      </w:r>
      <w:r w:rsidR="00AC427B" w:rsidRPr="00140DC5">
        <w:rPr>
          <w:sz w:val="24"/>
          <w:szCs w:val="24"/>
        </w:rPr>
        <w:t>kunta</w:t>
      </w:r>
      <w:r w:rsidR="001B1EEC" w:rsidRPr="00140DC5">
        <w:rPr>
          <w:sz w:val="24"/>
          <w:szCs w:val="24"/>
        </w:rPr>
        <w:t xml:space="preserve"> ja </w:t>
      </w:r>
      <w:proofErr w:type="spellStart"/>
      <w:r w:rsidR="001B1EEC" w:rsidRPr="00140DC5">
        <w:rPr>
          <w:sz w:val="24"/>
          <w:szCs w:val="24"/>
        </w:rPr>
        <w:t>sosiaali</w:t>
      </w:r>
      <w:proofErr w:type="spellEnd"/>
      <w:r w:rsidR="001B1EEC" w:rsidRPr="00140DC5">
        <w:rPr>
          <w:sz w:val="24"/>
          <w:szCs w:val="24"/>
        </w:rPr>
        <w:t>- ja terveyspalveluiden tuottaja Coronaria Oy</w:t>
      </w:r>
      <w:r w:rsidR="00AC427B" w:rsidRPr="00140DC5">
        <w:rPr>
          <w:sz w:val="24"/>
          <w:szCs w:val="24"/>
        </w:rPr>
        <w:t xml:space="preserve"> </w:t>
      </w:r>
      <w:r>
        <w:rPr>
          <w:color w:val="000000"/>
          <w:sz w:val="24"/>
          <w:szCs w:val="24"/>
        </w:rPr>
        <w:t>on määrittänyt ikäihmisten palvelualueella</w:t>
      </w:r>
      <w:r w:rsidR="00AC427B">
        <w:rPr>
          <w:color w:val="000000"/>
          <w:sz w:val="24"/>
          <w:szCs w:val="24"/>
        </w:rPr>
        <w:t xml:space="preserve"> </w:t>
      </w:r>
      <w:r>
        <w:rPr>
          <w:color w:val="000000"/>
          <w:sz w:val="24"/>
          <w:szCs w:val="24"/>
        </w:rPr>
        <w:t>palveluseteleillä hankittavien palveluiden tuottamisehdot asiakkaan eli kuntalaisen, kunnan ja</w:t>
      </w:r>
      <w:r w:rsidR="00AC427B">
        <w:rPr>
          <w:color w:val="000000"/>
          <w:sz w:val="24"/>
          <w:szCs w:val="24"/>
        </w:rPr>
        <w:t xml:space="preserve"> </w:t>
      </w:r>
      <w:r>
        <w:rPr>
          <w:color w:val="000000"/>
          <w:sz w:val="24"/>
          <w:szCs w:val="24"/>
        </w:rPr>
        <w:t>palveluntuottajan näkökulmasta.</w:t>
      </w:r>
    </w:p>
    <w:p w14:paraId="0B46A237" w14:textId="09C646C5" w:rsidR="00C674F0" w:rsidRDefault="000F6F5D" w:rsidP="009F282B">
      <w:r>
        <w:rPr>
          <w:color w:val="000000"/>
          <w:sz w:val="24"/>
          <w:szCs w:val="24"/>
        </w:rPr>
        <w:t>Sääntökirja on asiakirja, jolla kunta asettaa palvelusetelilain (569/2009) 5 §:ssä tarkoitetut</w:t>
      </w:r>
      <w:r>
        <w:rPr>
          <w:color w:val="000000"/>
        </w:rPr>
        <w:br/>
      </w:r>
      <w:r>
        <w:rPr>
          <w:color w:val="000000"/>
          <w:sz w:val="24"/>
          <w:szCs w:val="24"/>
        </w:rPr>
        <w:t>hyväksymisen edellytykset palveluntuottajille. Kunta velvoittaa ja palveluntuottaja sitoutuu</w:t>
      </w:r>
      <w:r>
        <w:rPr>
          <w:color w:val="000000"/>
        </w:rPr>
        <w:br/>
      </w:r>
      <w:r>
        <w:rPr>
          <w:color w:val="000000"/>
          <w:sz w:val="24"/>
          <w:szCs w:val="24"/>
        </w:rPr>
        <w:t>noudattamaan sääntökirjan ehtoja jatkuvasti siitä alkaen, kun palveluntuottaja hyväksytään</w:t>
      </w:r>
      <w:r>
        <w:rPr>
          <w:color w:val="000000"/>
        </w:rPr>
        <w:br/>
      </w:r>
      <w:r>
        <w:rPr>
          <w:color w:val="000000"/>
          <w:sz w:val="24"/>
          <w:szCs w:val="24"/>
        </w:rPr>
        <w:t xml:space="preserve">palvelusetelillä toteutettavien </w:t>
      </w:r>
      <w:proofErr w:type="spellStart"/>
      <w:r>
        <w:rPr>
          <w:color w:val="000000"/>
          <w:sz w:val="24"/>
          <w:szCs w:val="24"/>
        </w:rPr>
        <w:t>sosiaali</w:t>
      </w:r>
      <w:proofErr w:type="spellEnd"/>
      <w:r>
        <w:rPr>
          <w:color w:val="000000"/>
          <w:sz w:val="24"/>
          <w:szCs w:val="24"/>
        </w:rPr>
        <w:t>- tai terveyspalvelujen tuottajaksi. Itse palvelua tuotettaessa</w:t>
      </w:r>
      <w:r>
        <w:rPr>
          <w:color w:val="000000"/>
        </w:rPr>
        <w:br/>
      </w:r>
      <w:r>
        <w:rPr>
          <w:color w:val="000000"/>
          <w:sz w:val="24"/>
          <w:szCs w:val="24"/>
        </w:rPr>
        <w:t>sitä koskevan sopimuksen osapuolina ovat palveluntuottaja ja asiakas. Asiakkaan ja</w:t>
      </w:r>
      <w:r>
        <w:rPr>
          <w:color w:val="000000"/>
        </w:rPr>
        <w:br/>
      </w:r>
      <w:r>
        <w:rPr>
          <w:color w:val="000000"/>
          <w:sz w:val="24"/>
          <w:szCs w:val="24"/>
        </w:rPr>
        <w:t>palveluntuottajan väliset sitoumukset ja vastuut eivät kohdistu kuntaan.</w:t>
      </w:r>
    </w:p>
    <w:p w14:paraId="4E210EC3" w14:textId="77777777" w:rsidR="00463A03" w:rsidRDefault="00463A03" w:rsidP="009F282B">
      <w:pPr>
        <w:rPr>
          <w:color w:val="000000"/>
          <w:sz w:val="24"/>
          <w:szCs w:val="24"/>
        </w:rPr>
      </w:pPr>
    </w:p>
    <w:p w14:paraId="33A761D1" w14:textId="77777777" w:rsidR="0065317E" w:rsidRDefault="000F6F5D" w:rsidP="0065317E">
      <w:pPr>
        <w:pStyle w:val="Otsikko2"/>
      </w:pPr>
      <w:bookmarkStart w:id="2" w:name="_Toc53382865"/>
      <w:r w:rsidRPr="006B34E5">
        <w:t xml:space="preserve">1.1 </w:t>
      </w:r>
      <w:r w:rsidR="006B34E5">
        <w:tab/>
      </w:r>
      <w:r w:rsidRPr="006B34E5">
        <w:t>Sääntökirjan voimassaolo ja muuttaminen</w:t>
      </w:r>
      <w:bookmarkEnd w:id="2"/>
    </w:p>
    <w:p w14:paraId="0B46A239" w14:textId="1BDE2112" w:rsidR="00C674F0" w:rsidRPr="0065317E" w:rsidRDefault="000F6F5D" w:rsidP="0065317E">
      <w:pPr>
        <w:pStyle w:val="Otsikko2"/>
        <w:rPr>
          <w:rFonts w:ascii="Calibri" w:eastAsia="Calibri" w:hAnsi="Calibri" w:cs="Tahoma"/>
          <w:color w:val="000000"/>
          <w:sz w:val="24"/>
          <w:szCs w:val="24"/>
        </w:rPr>
      </w:pPr>
      <w:r w:rsidRPr="000B6E76">
        <w:br/>
      </w:r>
      <w:bookmarkStart w:id="3" w:name="_Toc53382866"/>
      <w:r w:rsidRPr="0065317E">
        <w:rPr>
          <w:rFonts w:ascii="Calibri" w:eastAsia="Calibri" w:hAnsi="Calibri" w:cs="Tahoma"/>
          <w:color w:val="000000"/>
          <w:sz w:val="24"/>
          <w:szCs w:val="24"/>
        </w:rPr>
        <w:t>Sääntökirja on voimassa toistaiseksi.</w:t>
      </w:r>
      <w:bookmarkEnd w:id="3"/>
    </w:p>
    <w:p w14:paraId="0B46A23A" w14:textId="39839885" w:rsidR="00C674F0" w:rsidRPr="00140DC5" w:rsidRDefault="000F6F5D" w:rsidP="009F282B">
      <w:r w:rsidRPr="006B34E5">
        <w:rPr>
          <w:color w:val="000000"/>
          <w:sz w:val="24"/>
          <w:szCs w:val="24"/>
        </w:rPr>
        <w:br/>
      </w:r>
      <w:r>
        <w:rPr>
          <w:color w:val="000000"/>
          <w:sz w:val="24"/>
          <w:szCs w:val="24"/>
        </w:rPr>
        <w:t>Kunta ilmoittaa sääntökirjan muutoksista palveluntuottajalle kirjallisesti välittömästi päätöksen</w:t>
      </w:r>
      <w:r>
        <w:rPr>
          <w:color w:val="000000"/>
        </w:rPr>
        <w:br/>
      </w:r>
      <w:r>
        <w:rPr>
          <w:color w:val="000000"/>
          <w:sz w:val="24"/>
          <w:szCs w:val="24"/>
        </w:rPr>
        <w:t>tekemisen jälkeen.</w:t>
      </w:r>
      <w:r w:rsidR="001B1EEC">
        <w:rPr>
          <w:color w:val="000000"/>
          <w:sz w:val="24"/>
          <w:szCs w:val="24"/>
        </w:rPr>
        <w:t xml:space="preserve"> </w:t>
      </w:r>
      <w:r w:rsidR="001B1EEC" w:rsidRPr="00140DC5">
        <w:rPr>
          <w:sz w:val="24"/>
          <w:szCs w:val="24"/>
        </w:rPr>
        <w:t xml:space="preserve">Kunta käy mahdollisia sääntökirjan muutoksia läpi yhteistyössä </w:t>
      </w:r>
      <w:proofErr w:type="spellStart"/>
      <w:r w:rsidR="001B1EEC" w:rsidRPr="00140DC5">
        <w:rPr>
          <w:sz w:val="24"/>
          <w:szCs w:val="24"/>
        </w:rPr>
        <w:t>sosiaali</w:t>
      </w:r>
      <w:proofErr w:type="spellEnd"/>
      <w:r w:rsidR="001B1EEC" w:rsidRPr="00140DC5">
        <w:rPr>
          <w:sz w:val="24"/>
          <w:szCs w:val="24"/>
        </w:rPr>
        <w:t xml:space="preserve"> -ja terveyspalveluiden tuottajan Coronaria Oy:n kanssa. </w:t>
      </w:r>
    </w:p>
    <w:p w14:paraId="0B46A23B" w14:textId="3A3DF2D9" w:rsidR="00C674F0" w:rsidRDefault="000F6F5D" w:rsidP="009F282B">
      <w:r>
        <w:rPr>
          <w:color w:val="000000"/>
          <w:sz w:val="24"/>
          <w:szCs w:val="24"/>
        </w:rPr>
        <w:t>Mikäli palveluntuottaja ei halua tulla sidotuksi muuttuneisiin sääntöihin, tulee tämän ilmoittaa</w:t>
      </w:r>
      <w:r>
        <w:rPr>
          <w:color w:val="000000"/>
        </w:rPr>
        <w:br/>
      </w:r>
      <w:r>
        <w:rPr>
          <w:color w:val="000000"/>
          <w:sz w:val="24"/>
          <w:szCs w:val="24"/>
        </w:rPr>
        <w:t>kunnalle siitä kirjallisesti kolmenkymmenen (30) päivän kuluessa muutosilmoituksen</w:t>
      </w:r>
      <w:r>
        <w:rPr>
          <w:color w:val="000000"/>
        </w:rPr>
        <w:br/>
      </w:r>
      <w:r>
        <w:rPr>
          <w:color w:val="000000"/>
          <w:sz w:val="24"/>
          <w:szCs w:val="24"/>
        </w:rPr>
        <w:t>lähettämisestä. Palveluntuottajan kirjallisesta ilmoituksesta tulee käydä selkeästi ilmi myös se, että</w:t>
      </w:r>
      <w:r>
        <w:rPr>
          <w:color w:val="000000"/>
        </w:rPr>
        <w:br/>
      </w:r>
      <w:r>
        <w:rPr>
          <w:color w:val="000000"/>
          <w:sz w:val="24"/>
          <w:szCs w:val="24"/>
        </w:rPr>
        <w:t>palveluntuottaja irtisanoutuu palveluseteli</w:t>
      </w:r>
      <w:r w:rsidR="00463A03">
        <w:rPr>
          <w:color w:val="000000"/>
          <w:sz w:val="24"/>
          <w:szCs w:val="24"/>
        </w:rPr>
        <w:t xml:space="preserve"> </w:t>
      </w:r>
      <w:proofErr w:type="spellStart"/>
      <w:r>
        <w:rPr>
          <w:color w:val="000000"/>
          <w:sz w:val="24"/>
          <w:szCs w:val="24"/>
        </w:rPr>
        <w:t>tuottajuudesta</w:t>
      </w:r>
      <w:proofErr w:type="spellEnd"/>
      <w:r>
        <w:rPr>
          <w:color w:val="000000"/>
          <w:sz w:val="24"/>
          <w:szCs w:val="24"/>
        </w:rPr>
        <w:t xml:space="preserve"> kuntalaisasiakkaiden palveluiden</w:t>
      </w:r>
      <w:r>
        <w:rPr>
          <w:color w:val="000000"/>
        </w:rPr>
        <w:br/>
      </w:r>
      <w:r>
        <w:rPr>
          <w:color w:val="000000"/>
          <w:sz w:val="24"/>
          <w:szCs w:val="24"/>
        </w:rPr>
        <w:t>tuottajana.</w:t>
      </w:r>
    </w:p>
    <w:p w14:paraId="0B46A23C" w14:textId="2EC6600B" w:rsidR="00C674F0" w:rsidRDefault="000F6F5D" w:rsidP="009F282B">
      <w:r>
        <w:rPr>
          <w:color w:val="000000"/>
          <w:sz w:val="24"/>
          <w:szCs w:val="24"/>
        </w:rPr>
        <w:t>Palveluntuottajalla on velvollisuus hoitaa irtisanomishetkellä hoidossa olevien</w:t>
      </w:r>
      <w:r>
        <w:rPr>
          <w:color w:val="000000"/>
        </w:rPr>
        <w:br/>
      </w:r>
      <w:r>
        <w:rPr>
          <w:color w:val="000000"/>
          <w:sz w:val="24"/>
          <w:szCs w:val="24"/>
        </w:rPr>
        <w:t>palveluseteliasiakkaiden palvelusetelin sisältämät palvelut tai aloitettu hoito valmiiksi</w:t>
      </w:r>
      <w:r>
        <w:rPr>
          <w:color w:val="000000"/>
        </w:rPr>
        <w:br/>
      </w:r>
      <w:r>
        <w:rPr>
          <w:color w:val="000000"/>
          <w:sz w:val="24"/>
          <w:szCs w:val="24"/>
        </w:rPr>
        <w:t>palveluntuottajan ja asiakkaan välisen sopimuksen mukaisesti. Asiakkaalla on oikeus halutessaan</w:t>
      </w:r>
      <w:r>
        <w:rPr>
          <w:color w:val="000000"/>
        </w:rPr>
        <w:br/>
      </w:r>
      <w:r>
        <w:rPr>
          <w:color w:val="000000"/>
          <w:sz w:val="24"/>
          <w:szCs w:val="24"/>
        </w:rPr>
        <w:t>vaihtaa palveluntuottajaa tai hänelle järjestetään palvelut kunnan omassa palvelutuotannossa.</w:t>
      </w:r>
    </w:p>
    <w:p w14:paraId="0B46A23D" w14:textId="50D4D380" w:rsidR="00C674F0" w:rsidRDefault="000F6F5D" w:rsidP="009F282B">
      <w:r>
        <w:rPr>
          <w:color w:val="000000"/>
          <w:sz w:val="24"/>
          <w:szCs w:val="24"/>
        </w:rPr>
        <w:t>Mikäli kunnalle ei toimiteta edellä mainittua ilmoitusta, sitoutuu palveluntuottaja noudattamaan</w:t>
      </w:r>
      <w:r>
        <w:rPr>
          <w:color w:val="000000"/>
        </w:rPr>
        <w:br/>
      </w:r>
      <w:r>
        <w:rPr>
          <w:color w:val="000000"/>
          <w:sz w:val="24"/>
          <w:szCs w:val="24"/>
        </w:rPr>
        <w:t>muuttuneita ehtoja muutosilmoituksessa mainitusta päivästä lukien, kuitenkin aikaisintaan</w:t>
      </w:r>
      <w:r>
        <w:rPr>
          <w:color w:val="000000"/>
        </w:rPr>
        <w:br/>
      </w:r>
      <w:r>
        <w:rPr>
          <w:color w:val="000000"/>
          <w:sz w:val="24"/>
          <w:szCs w:val="24"/>
        </w:rPr>
        <w:t>kolmekymmentä (30) päivää muutosilmoituksen toimittamisesta.</w:t>
      </w:r>
    </w:p>
    <w:p w14:paraId="0B46A23E" w14:textId="5A6ECFEA" w:rsidR="00C674F0" w:rsidRDefault="000F6F5D" w:rsidP="009F282B">
      <w:r>
        <w:rPr>
          <w:color w:val="000000"/>
          <w:sz w:val="24"/>
          <w:szCs w:val="24"/>
        </w:rPr>
        <w:t>Mikäli kunta luopuu palvelusetelijärjestelmän käytöstä tai peruuttaa palveluntuottajan</w:t>
      </w:r>
      <w:r>
        <w:rPr>
          <w:color w:val="000000"/>
        </w:rPr>
        <w:br/>
      </w:r>
      <w:r>
        <w:rPr>
          <w:color w:val="000000"/>
          <w:sz w:val="24"/>
          <w:szCs w:val="24"/>
        </w:rPr>
        <w:t>hyväksymisen muista, kuin sääntökirjan kohdassa 9.3 mainituista syistä, on sen toimitettava</w:t>
      </w:r>
      <w:r>
        <w:rPr>
          <w:color w:val="000000"/>
        </w:rPr>
        <w:br/>
      </w:r>
      <w:r>
        <w:rPr>
          <w:color w:val="000000"/>
          <w:sz w:val="24"/>
          <w:szCs w:val="24"/>
        </w:rPr>
        <w:t>irtisanomisilmoitus palveluntuottajalle vähintään kolme (3) kuukautta ennen</w:t>
      </w:r>
      <w:r>
        <w:rPr>
          <w:color w:val="000000"/>
        </w:rPr>
        <w:br/>
      </w:r>
      <w:r>
        <w:rPr>
          <w:color w:val="000000"/>
          <w:sz w:val="24"/>
          <w:szCs w:val="24"/>
        </w:rPr>
        <w:t>irtisanomisajankohtaa. Myös palveluntuottajan on toimitettava kunnalle irtisanomisilmoitus</w:t>
      </w:r>
      <w:r>
        <w:rPr>
          <w:color w:val="000000"/>
        </w:rPr>
        <w:br/>
      </w:r>
      <w:r>
        <w:rPr>
          <w:color w:val="000000"/>
          <w:sz w:val="24"/>
          <w:szCs w:val="24"/>
        </w:rPr>
        <w:t>palvelusetelillä tuotettavien palveluide</w:t>
      </w:r>
      <w:r w:rsidR="00E57557">
        <w:rPr>
          <w:color w:val="000000"/>
          <w:sz w:val="24"/>
          <w:szCs w:val="24"/>
        </w:rPr>
        <w:t>n</w:t>
      </w:r>
      <w:r>
        <w:rPr>
          <w:color w:val="000000"/>
          <w:sz w:val="24"/>
          <w:szCs w:val="24"/>
        </w:rPr>
        <w:t xml:space="preserve"> lopettamisesta vähintään kolme (3) kuukautta ennen</w:t>
      </w:r>
      <w:r>
        <w:rPr>
          <w:color w:val="000000"/>
        </w:rPr>
        <w:br/>
      </w:r>
      <w:r>
        <w:rPr>
          <w:color w:val="000000"/>
          <w:sz w:val="24"/>
          <w:szCs w:val="24"/>
        </w:rPr>
        <w:t>haluamaansa irtisanomisajankohtaa.</w:t>
      </w:r>
    </w:p>
    <w:p w14:paraId="0B46A240" w14:textId="77777777" w:rsidR="00C674F0" w:rsidRDefault="000F6F5D" w:rsidP="009F282B">
      <w:r>
        <w:rPr>
          <w:color w:val="000000"/>
          <w:sz w:val="24"/>
          <w:szCs w:val="24"/>
        </w:rPr>
        <w:lastRenderedPageBreak/>
        <w:t>Palveluntuottajalla ei ole oikeutta siirtää oikeuttaan toimia palvelusetelipalveluiden tuottajana</w:t>
      </w:r>
      <w:r>
        <w:rPr>
          <w:color w:val="000000"/>
        </w:rPr>
        <w:br/>
      </w:r>
      <w:r>
        <w:rPr>
          <w:color w:val="000000"/>
          <w:sz w:val="24"/>
          <w:szCs w:val="24"/>
        </w:rPr>
        <w:t>esimerkiksi yritysjärjestelyjen yhteydessä, jos yrityksen Y-tunnus muuttuu. Ostajan tulee tehdä</w:t>
      </w:r>
      <w:r>
        <w:rPr>
          <w:color w:val="000000"/>
        </w:rPr>
        <w:br/>
      </w:r>
      <w:r>
        <w:rPr>
          <w:color w:val="000000"/>
          <w:sz w:val="24"/>
          <w:szCs w:val="24"/>
        </w:rPr>
        <w:t>uusi hakemus kunnalle. Palveluntuottaja sitoutuu tiedottamaan kunnalle hyvissä ajoin</w:t>
      </w:r>
      <w:r>
        <w:rPr>
          <w:color w:val="000000"/>
        </w:rPr>
        <w:br/>
      </w:r>
      <w:r>
        <w:rPr>
          <w:color w:val="000000"/>
          <w:sz w:val="24"/>
          <w:szCs w:val="24"/>
        </w:rPr>
        <w:t xml:space="preserve">mahdollisista </w:t>
      </w:r>
      <w:proofErr w:type="spellStart"/>
      <w:r>
        <w:rPr>
          <w:color w:val="000000"/>
          <w:sz w:val="24"/>
          <w:szCs w:val="24"/>
        </w:rPr>
        <w:t>sulautumis</w:t>
      </w:r>
      <w:proofErr w:type="spellEnd"/>
      <w:r>
        <w:rPr>
          <w:color w:val="000000"/>
          <w:sz w:val="24"/>
          <w:szCs w:val="24"/>
        </w:rPr>
        <w:t>- ja jakautumissuunnitelmistaan. Palveluntuottajalla on velvollisuus</w:t>
      </w:r>
      <w:r>
        <w:rPr>
          <w:color w:val="000000"/>
        </w:rPr>
        <w:br/>
      </w:r>
      <w:r>
        <w:rPr>
          <w:color w:val="000000"/>
          <w:sz w:val="24"/>
          <w:szCs w:val="24"/>
        </w:rPr>
        <w:t>ilmoittaa kunnalle etukäteen, mikäli merkittävä osa sen osakkeista luovutetaan uudelle omistajalle</w:t>
      </w:r>
      <w:r>
        <w:rPr>
          <w:color w:val="000000"/>
        </w:rPr>
        <w:br/>
      </w:r>
      <w:r>
        <w:rPr>
          <w:color w:val="000000"/>
          <w:sz w:val="24"/>
          <w:szCs w:val="24"/>
        </w:rPr>
        <w:t>tai palveluntuottaja laskee liikkeelle uusia osakkeita määrän, joka johtaa palveluntuottajaan</w:t>
      </w:r>
      <w:r>
        <w:rPr>
          <w:color w:val="000000"/>
        </w:rPr>
        <w:br/>
      </w:r>
      <w:r>
        <w:rPr>
          <w:color w:val="000000"/>
          <w:sz w:val="24"/>
          <w:szCs w:val="24"/>
        </w:rPr>
        <w:t>kohdistuvan määräysvallan muuttumiseen.</w:t>
      </w:r>
    </w:p>
    <w:p w14:paraId="0B46A241" w14:textId="77777777" w:rsidR="00C674F0" w:rsidRDefault="00C674F0" w:rsidP="009F282B">
      <w:pPr>
        <w:rPr>
          <w:color w:val="000000"/>
          <w:sz w:val="24"/>
          <w:szCs w:val="24"/>
        </w:rPr>
      </w:pPr>
    </w:p>
    <w:p w14:paraId="0B46A242" w14:textId="77777777" w:rsidR="00C674F0" w:rsidRPr="006B34E5" w:rsidRDefault="000F6F5D" w:rsidP="009F282B">
      <w:pPr>
        <w:pStyle w:val="Otsikko1"/>
        <w:rPr>
          <w:rFonts w:eastAsia="Calibri"/>
        </w:rPr>
      </w:pPr>
      <w:bookmarkStart w:id="4" w:name="_Toc53382867"/>
      <w:r w:rsidRPr="006B34E5">
        <w:rPr>
          <w:rFonts w:eastAsia="Calibri"/>
        </w:rPr>
        <w:t xml:space="preserve">2. </w:t>
      </w:r>
      <w:r w:rsidRPr="006B34E5">
        <w:rPr>
          <w:rFonts w:eastAsia="Calibri"/>
        </w:rPr>
        <w:tab/>
        <w:t>KESKEISIÄ KÄSITTEITÄ</w:t>
      </w:r>
      <w:bookmarkEnd w:id="4"/>
    </w:p>
    <w:p w14:paraId="0B46A243" w14:textId="70F64A9F" w:rsidR="00C674F0" w:rsidRDefault="000F6F5D" w:rsidP="009F282B">
      <w:pPr>
        <w:pStyle w:val="Sisllysluettelonotsikko"/>
      </w:pPr>
      <w:r>
        <w:t>Tässä sääntökirjassa tarkoitetaan:</w:t>
      </w:r>
    </w:p>
    <w:p w14:paraId="0B46A245" w14:textId="77777777" w:rsidR="00C674F0" w:rsidRPr="006B34E5" w:rsidRDefault="000F6F5D" w:rsidP="009F282B">
      <w:pPr>
        <w:pStyle w:val="Otsikko2"/>
        <w:rPr>
          <w:rFonts w:eastAsia="Calibri"/>
        </w:rPr>
      </w:pPr>
      <w:bookmarkStart w:id="5" w:name="_Toc53382868"/>
      <w:r w:rsidRPr="006B34E5">
        <w:rPr>
          <w:rFonts w:eastAsia="Calibri"/>
        </w:rPr>
        <w:t xml:space="preserve">2.1 </w:t>
      </w:r>
      <w:r w:rsidRPr="006B34E5">
        <w:rPr>
          <w:rFonts w:eastAsia="Calibri"/>
        </w:rPr>
        <w:tab/>
        <w:t>Asiakas</w:t>
      </w:r>
      <w:bookmarkEnd w:id="5"/>
    </w:p>
    <w:p w14:paraId="0B46A246" w14:textId="77777777" w:rsidR="00C674F0" w:rsidRDefault="000F6F5D" w:rsidP="009F282B">
      <w:r w:rsidRPr="006B34E5">
        <w:rPr>
          <w:color w:val="000000"/>
          <w:sz w:val="24"/>
          <w:szCs w:val="24"/>
        </w:rPr>
        <w:br/>
      </w:r>
      <w:r>
        <w:rPr>
          <w:color w:val="000000"/>
          <w:sz w:val="24"/>
          <w:szCs w:val="24"/>
        </w:rPr>
        <w:t>Asiakkaalla tarkoitetaan, sosiaalihuollon asiakkaan asemasta ja oikeuksista annetun lain 3 §:n 1</w:t>
      </w:r>
      <w:r>
        <w:rPr>
          <w:color w:val="000000"/>
        </w:rPr>
        <w:br/>
      </w:r>
      <w:r>
        <w:rPr>
          <w:color w:val="000000"/>
          <w:sz w:val="24"/>
          <w:szCs w:val="24"/>
        </w:rPr>
        <w:t>kohdassa tarkoitettua asiakasta ja potilaan asemasta ja oikeuksista annetun lain 2 §:n 1 kohdassa</w:t>
      </w:r>
      <w:r>
        <w:rPr>
          <w:color w:val="000000"/>
        </w:rPr>
        <w:br/>
      </w:r>
      <w:r>
        <w:rPr>
          <w:color w:val="000000"/>
          <w:sz w:val="24"/>
          <w:szCs w:val="24"/>
        </w:rPr>
        <w:t xml:space="preserve">tarkoitettua potilasta, joka on oikeutettu saamaan </w:t>
      </w:r>
      <w:proofErr w:type="spellStart"/>
      <w:r>
        <w:rPr>
          <w:color w:val="000000"/>
          <w:sz w:val="24"/>
          <w:szCs w:val="24"/>
        </w:rPr>
        <w:t>sosiaali</w:t>
      </w:r>
      <w:proofErr w:type="spellEnd"/>
      <w:r>
        <w:rPr>
          <w:color w:val="000000"/>
          <w:sz w:val="24"/>
          <w:szCs w:val="24"/>
        </w:rPr>
        <w:t>- ja terveydenhuollon palveluita</w:t>
      </w:r>
      <w:r>
        <w:rPr>
          <w:color w:val="000000"/>
        </w:rPr>
        <w:br/>
      </w:r>
      <w:r>
        <w:rPr>
          <w:color w:val="000000"/>
          <w:sz w:val="24"/>
          <w:szCs w:val="24"/>
        </w:rPr>
        <w:t>kotikuntansa järjestämänä.</w:t>
      </w:r>
    </w:p>
    <w:p w14:paraId="0B46A248" w14:textId="77777777" w:rsidR="00C674F0" w:rsidRDefault="000F6F5D" w:rsidP="009F282B">
      <w:pPr>
        <w:pStyle w:val="Otsikko2"/>
      </w:pPr>
      <w:bookmarkStart w:id="6" w:name="_Toc53382869"/>
      <w:r>
        <w:t>2.2</w:t>
      </w:r>
      <w:r>
        <w:tab/>
        <w:t xml:space="preserve"> Kunta</w:t>
      </w:r>
      <w:bookmarkEnd w:id="6"/>
    </w:p>
    <w:p w14:paraId="0B46A249" w14:textId="34F5E001" w:rsidR="00C674F0" w:rsidRDefault="000F6F5D" w:rsidP="009F282B">
      <w:r>
        <w:rPr>
          <w:color w:val="000000"/>
        </w:rPr>
        <w:br/>
      </w:r>
      <w:r>
        <w:rPr>
          <w:color w:val="000000"/>
          <w:sz w:val="24"/>
          <w:szCs w:val="24"/>
        </w:rPr>
        <w:t xml:space="preserve">Kunnalla tarkoitetaan </w:t>
      </w:r>
      <w:r w:rsidR="00E57557">
        <w:rPr>
          <w:color w:val="000000"/>
          <w:sz w:val="24"/>
          <w:szCs w:val="24"/>
        </w:rPr>
        <w:t>Posion kuntaa</w:t>
      </w:r>
      <w:r>
        <w:rPr>
          <w:color w:val="000000"/>
          <w:sz w:val="24"/>
          <w:szCs w:val="24"/>
        </w:rPr>
        <w:t xml:space="preserve">, joka on </w:t>
      </w:r>
      <w:proofErr w:type="spellStart"/>
      <w:r>
        <w:rPr>
          <w:color w:val="000000"/>
          <w:sz w:val="24"/>
          <w:szCs w:val="24"/>
        </w:rPr>
        <w:t>sosiaali</w:t>
      </w:r>
      <w:proofErr w:type="spellEnd"/>
      <w:r>
        <w:rPr>
          <w:color w:val="000000"/>
          <w:sz w:val="24"/>
          <w:szCs w:val="24"/>
        </w:rPr>
        <w:t>- ja terveydenhuollon palveluiden</w:t>
      </w:r>
      <w:r>
        <w:rPr>
          <w:color w:val="000000"/>
        </w:rPr>
        <w:br/>
      </w:r>
      <w:r>
        <w:rPr>
          <w:color w:val="000000"/>
          <w:sz w:val="24"/>
          <w:szCs w:val="24"/>
        </w:rPr>
        <w:t>järjestämisvastuussa olevaa kuntalain määrittämä instituutio.</w:t>
      </w:r>
    </w:p>
    <w:p w14:paraId="0B46A24B" w14:textId="77777777" w:rsidR="00C674F0" w:rsidRDefault="000F6F5D" w:rsidP="009F282B">
      <w:pPr>
        <w:pStyle w:val="Otsikko2"/>
      </w:pPr>
      <w:bookmarkStart w:id="7" w:name="_Toc53382870"/>
      <w:r>
        <w:t xml:space="preserve">2.3 </w:t>
      </w:r>
      <w:r>
        <w:tab/>
        <w:t>Palveluntuottaja</w:t>
      </w:r>
      <w:bookmarkEnd w:id="7"/>
    </w:p>
    <w:p w14:paraId="0B46A24C" w14:textId="77777777" w:rsidR="00C674F0" w:rsidRDefault="000F6F5D" w:rsidP="009F282B">
      <w:r>
        <w:rPr>
          <w:color w:val="000000"/>
        </w:rPr>
        <w:br/>
      </w:r>
      <w:r>
        <w:rPr>
          <w:color w:val="000000"/>
          <w:sz w:val="24"/>
          <w:szCs w:val="24"/>
        </w:rPr>
        <w:t>Palveluntuottaja on palvelusetelijärjestelmässä palvelua tuottava, yksityisestä terveydenhuollosta</w:t>
      </w:r>
      <w:r>
        <w:rPr>
          <w:color w:val="000000"/>
        </w:rPr>
        <w:br/>
      </w:r>
      <w:r>
        <w:rPr>
          <w:color w:val="000000"/>
          <w:sz w:val="24"/>
          <w:szCs w:val="24"/>
        </w:rPr>
        <w:t>annetussa laissa (152/1990) tai yksityisten sosiaalipalvelujen valvonnasta annetussa laissa</w:t>
      </w:r>
      <w:r>
        <w:rPr>
          <w:color w:val="000000"/>
        </w:rPr>
        <w:br/>
      </w:r>
      <w:r>
        <w:rPr>
          <w:color w:val="000000"/>
          <w:sz w:val="24"/>
          <w:szCs w:val="24"/>
        </w:rPr>
        <w:t>(603/1996) tarkoitettu palveluntuottaja.</w:t>
      </w:r>
    </w:p>
    <w:p w14:paraId="0B46A24E" w14:textId="77777777" w:rsidR="00C674F0" w:rsidRDefault="000F6F5D" w:rsidP="009F282B">
      <w:pPr>
        <w:pStyle w:val="Otsikko2"/>
      </w:pPr>
      <w:bookmarkStart w:id="8" w:name="_Toc53382871"/>
      <w:r>
        <w:t xml:space="preserve">2.4 </w:t>
      </w:r>
      <w:r>
        <w:tab/>
        <w:t>Palveluseteli</w:t>
      </w:r>
      <w:bookmarkEnd w:id="8"/>
    </w:p>
    <w:p w14:paraId="0B46A24F" w14:textId="06BC0E81" w:rsidR="00C674F0" w:rsidRDefault="000F6F5D" w:rsidP="009F282B">
      <w:r>
        <w:rPr>
          <w:color w:val="000000"/>
        </w:rPr>
        <w:br/>
      </w:r>
      <w:r>
        <w:rPr>
          <w:color w:val="000000"/>
          <w:sz w:val="24"/>
          <w:szCs w:val="24"/>
        </w:rPr>
        <w:t xml:space="preserve">Laki </w:t>
      </w:r>
      <w:proofErr w:type="spellStart"/>
      <w:r>
        <w:rPr>
          <w:color w:val="000000"/>
          <w:sz w:val="24"/>
          <w:szCs w:val="24"/>
        </w:rPr>
        <w:t>sosiaali</w:t>
      </w:r>
      <w:proofErr w:type="spellEnd"/>
      <w:r>
        <w:rPr>
          <w:color w:val="000000"/>
          <w:sz w:val="24"/>
          <w:szCs w:val="24"/>
        </w:rPr>
        <w:t>- ja terveydenhuollon palvelusetelistä (569/2009) säätelee palvelusetelin käyttöä.</w:t>
      </w:r>
      <w:r>
        <w:rPr>
          <w:color w:val="000000"/>
        </w:rPr>
        <w:br/>
      </w:r>
      <w:r>
        <w:rPr>
          <w:color w:val="000000"/>
          <w:sz w:val="24"/>
          <w:szCs w:val="24"/>
        </w:rPr>
        <w:t xml:space="preserve">Palvelusetelilakia sovelletaan palvelusetelin käyttämisessä kunnan järjestämissä </w:t>
      </w:r>
      <w:proofErr w:type="spellStart"/>
      <w:r>
        <w:rPr>
          <w:color w:val="000000"/>
          <w:sz w:val="24"/>
          <w:szCs w:val="24"/>
        </w:rPr>
        <w:t>sosiaali</w:t>
      </w:r>
      <w:proofErr w:type="spellEnd"/>
      <w:r>
        <w:rPr>
          <w:color w:val="000000"/>
          <w:sz w:val="24"/>
          <w:szCs w:val="24"/>
        </w:rPr>
        <w:t>- ja</w:t>
      </w:r>
      <w:r>
        <w:rPr>
          <w:color w:val="000000"/>
        </w:rPr>
        <w:br/>
      </w:r>
      <w:r>
        <w:rPr>
          <w:color w:val="000000"/>
          <w:sz w:val="24"/>
          <w:szCs w:val="24"/>
        </w:rPr>
        <w:t xml:space="preserve">terveyspalveluissa. Lakia sovelletaan ainoastaan yksityisten </w:t>
      </w:r>
      <w:proofErr w:type="spellStart"/>
      <w:r>
        <w:rPr>
          <w:color w:val="000000"/>
          <w:sz w:val="24"/>
          <w:szCs w:val="24"/>
        </w:rPr>
        <w:t>sosiaali</w:t>
      </w:r>
      <w:proofErr w:type="spellEnd"/>
      <w:r>
        <w:rPr>
          <w:color w:val="000000"/>
          <w:sz w:val="24"/>
          <w:szCs w:val="24"/>
        </w:rPr>
        <w:t>- ja terveyspalvelujen</w:t>
      </w:r>
      <w:r>
        <w:rPr>
          <w:color w:val="000000"/>
        </w:rPr>
        <w:br/>
      </w:r>
      <w:r>
        <w:rPr>
          <w:color w:val="000000"/>
          <w:sz w:val="24"/>
          <w:szCs w:val="24"/>
        </w:rPr>
        <w:t>hankkimiseksi.</w:t>
      </w:r>
      <w:r w:rsidR="00E57557">
        <w:rPr>
          <w:color w:val="000000"/>
          <w:sz w:val="24"/>
          <w:szCs w:val="24"/>
        </w:rPr>
        <w:t xml:space="preserve">  </w:t>
      </w:r>
    </w:p>
    <w:p w14:paraId="0B46A251" w14:textId="40025E48" w:rsidR="00C674F0" w:rsidRDefault="000F6F5D" w:rsidP="009F282B">
      <w:r>
        <w:rPr>
          <w:color w:val="000000"/>
          <w:sz w:val="24"/>
          <w:szCs w:val="24"/>
        </w:rPr>
        <w:t>Palvelusetelillä kunta sitoutuu maksamaan kunnan hyväksymältä yksityiseltä palveluntuottajalta</w:t>
      </w:r>
      <w:r>
        <w:rPr>
          <w:color w:val="000000"/>
        </w:rPr>
        <w:br/>
      </w:r>
      <w:r>
        <w:rPr>
          <w:color w:val="000000"/>
          <w:sz w:val="24"/>
          <w:szCs w:val="24"/>
        </w:rPr>
        <w:t>henkilöasiakkaan hankkimat asiakaspalvelut, kunnan päätöksellä asetettuun setelin arvoon asti</w:t>
      </w:r>
      <w:r>
        <w:rPr>
          <w:color w:val="000000"/>
        </w:rPr>
        <w:br/>
      </w:r>
      <w:r>
        <w:rPr>
          <w:color w:val="000000"/>
          <w:sz w:val="24"/>
          <w:szCs w:val="24"/>
        </w:rPr>
        <w:t xml:space="preserve">(Laki </w:t>
      </w:r>
      <w:proofErr w:type="spellStart"/>
      <w:r>
        <w:rPr>
          <w:color w:val="000000"/>
          <w:sz w:val="24"/>
          <w:szCs w:val="24"/>
        </w:rPr>
        <w:t>sosiaali</w:t>
      </w:r>
      <w:proofErr w:type="spellEnd"/>
      <w:r>
        <w:rPr>
          <w:color w:val="000000"/>
          <w:sz w:val="24"/>
          <w:szCs w:val="24"/>
        </w:rPr>
        <w:t>- ja terveydenhuollon suunnittelusta ja valtionavustuksesta 733/1992 4 § 5 mom.)</w:t>
      </w:r>
      <w:r>
        <w:rPr>
          <w:color w:val="000000"/>
        </w:rPr>
        <w:br/>
      </w:r>
      <w:r w:rsidRPr="006E2CFA">
        <w:rPr>
          <w:sz w:val="24"/>
          <w:szCs w:val="24"/>
        </w:rPr>
        <w:t>Palveluntuottaja laskuttaa kuntaa palvelusetelin arvolla.</w:t>
      </w:r>
    </w:p>
    <w:p w14:paraId="0B46A252" w14:textId="6A361869" w:rsidR="00C674F0" w:rsidRDefault="000F6F5D" w:rsidP="009F282B">
      <w:r>
        <w:rPr>
          <w:rFonts w:ascii="ArialMT" w:hAnsi="ArialMT"/>
          <w:color w:val="000000"/>
          <w:sz w:val="16"/>
          <w:szCs w:val="16"/>
        </w:rPr>
        <w:br/>
      </w:r>
      <w:r>
        <w:rPr>
          <w:color w:val="000000"/>
          <w:sz w:val="24"/>
          <w:szCs w:val="24"/>
        </w:rPr>
        <w:t>Palveluseteli on tarkoitettu asiakkaan palvelupäätöksessä myönnettyihin, palvelutarpeen</w:t>
      </w:r>
      <w:r>
        <w:rPr>
          <w:color w:val="000000"/>
        </w:rPr>
        <w:br/>
      </w:r>
      <w:r>
        <w:rPr>
          <w:color w:val="000000"/>
          <w:sz w:val="24"/>
          <w:szCs w:val="24"/>
        </w:rPr>
        <w:t>arviointiin pohjautuvien hoito- ja kuntoutussuunnitelmassa täsmennettyjen ja sovittujen</w:t>
      </w:r>
      <w:r>
        <w:rPr>
          <w:color w:val="000000"/>
        </w:rPr>
        <w:br/>
      </w:r>
      <w:r>
        <w:rPr>
          <w:color w:val="000000"/>
          <w:sz w:val="24"/>
          <w:szCs w:val="24"/>
        </w:rPr>
        <w:t>pal</w:t>
      </w:r>
      <w:r w:rsidR="00F9701A">
        <w:rPr>
          <w:color w:val="000000"/>
          <w:sz w:val="24"/>
          <w:szCs w:val="24"/>
        </w:rPr>
        <w:t>velujen ostamiseen. Posiolla</w:t>
      </w:r>
      <w:r>
        <w:rPr>
          <w:color w:val="000000"/>
          <w:sz w:val="24"/>
          <w:szCs w:val="24"/>
        </w:rPr>
        <w:t xml:space="preserve"> palveluseteliä käytetään:</w:t>
      </w:r>
    </w:p>
    <w:p w14:paraId="54617AC1" w14:textId="48C2EE4D" w:rsidR="002036CD" w:rsidRDefault="000F6F5D" w:rsidP="009F282B">
      <w:pPr>
        <w:rPr>
          <w:color w:val="000000"/>
          <w:sz w:val="24"/>
          <w:szCs w:val="24"/>
        </w:rPr>
      </w:pPr>
      <w:r>
        <w:rPr>
          <w:color w:val="000000"/>
          <w:sz w:val="24"/>
          <w:szCs w:val="24"/>
        </w:rPr>
        <w:lastRenderedPageBreak/>
        <w:t>● Omaishoidon vapaiden järjestämiseen</w:t>
      </w:r>
      <w:r>
        <w:rPr>
          <w:color w:val="000000"/>
        </w:rPr>
        <w:br/>
      </w:r>
      <w:r w:rsidR="00003F5F">
        <w:rPr>
          <w:color w:val="000000"/>
          <w:sz w:val="24"/>
          <w:szCs w:val="24"/>
        </w:rPr>
        <w:t xml:space="preserve">● </w:t>
      </w:r>
      <w:r w:rsidR="004339D8">
        <w:rPr>
          <w:color w:val="000000"/>
          <w:sz w:val="24"/>
          <w:szCs w:val="24"/>
        </w:rPr>
        <w:t>Kotipalvelun</w:t>
      </w:r>
      <w:r w:rsidR="00003F5F">
        <w:rPr>
          <w:color w:val="000000"/>
          <w:sz w:val="24"/>
          <w:szCs w:val="24"/>
        </w:rPr>
        <w:t xml:space="preserve"> järjestämiseen</w:t>
      </w:r>
    </w:p>
    <w:p w14:paraId="0B46A255" w14:textId="77777777" w:rsidR="00C674F0" w:rsidRDefault="000F6F5D" w:rsidP="009F282B">
      <w:pPr>
        <w:pStyle w:val="Otsikko1"/>
      </w:pPr>
      <w:bookmarkStart w:id="9" w:name="_Toc53382872"/>
      <w:r>
        <w:t xml:space="preserve">3. </w:t>
      </w:r>
      <w:r>
        <w:tab/>
        <w:t>TOIMIJOIDEN ROOLIT JA SOPIMUSSUHTEET</w:t>
      </w:r>
      <w:bookmarkEnd w:id="9"/>
    </w:p>
    <w:p w14:paraId="0B46A257" w14:textId="2D13E059" w:rsidR="00C674F0" w:rsidRDefault="000F6F5D" w:rsidP="009F282B">
      <w:pPr>
        <w:pStyle w:val="Otsikko2"/>
      </w:pPr>
      <w:bookmarkStart w:id="10" w:name="_Toc53382873"/>
      <w:r>
        <w:t>3.1</w:t>
      </w:r>
      <w:r>
        <w:tab/>
        <w:t xml:space="preserve"> Asiakas</w:t>
      </w:r>
      <w:bookmarkEnd w:id="10"/>
    </w:p>
    <w:p w14:paraId="2B3C8227" w14:textId="319F9D08" w:rsidR="000E5936" w:rsidRDefault="007A32B2" w:rsidP="00970F62">
      <w:pPr>
        <w:spacing w:line="22" w:lineRule="atLeast"/>
        <w:rPr>
          <w:color w:val="000000"/>
          <w:sz w:val="24"/>
          <w:szCs w:val="24"/>
        </w:rPr>
      </w:pPr>
      <w:r>
        <w:rPr>
          <w:color w:val="000000"/>
          <w:sz w:val="24"/>
          <w:szCs w:val="24"/>
        </w:rPr>
        <w:t xml:space="preserve">● </w:t>
      </w:r>
      <w:r w:rsidR="000E5936">
        <w:rPr>
          <w:color w:val="000000"/>
          <w:sz w:val="24"/>
          <w:szCs w:val="24"/>
        </w:rPr>
        <w:t>Osall</w:t>
      </w:r>
      <w:r w:rsidR="000E5936" w:rsidRPr="000E5936">
        <w:rPr>
          <w:color w:val="000000"/>
          <w:sz w:val="24"/>
          <w:szCs w:val="24"/>
        </w:rPr>
        <w:t>istuu palvelutarpeen arviointiin</w:t>
      </w:r>
    </w:p>
    <w:p w14:paraId="64EA7A5E" w14:textId="2D183258" w:rsidR="000E5936" w:rsidRDefault="007A32B2" w:rsidP="00970F62">
      <w:pPr>
        <w:spacing w:line="22" w:lineRule="atLeast"/>
        <w:rPr>
          <w:color w:val="000000"/>
          <w:sz w:val="24"/>
          <w:szCs w:val="24"/>
        </w:rPr>
      </w:pPr>
      <w:r>
        <w:rPr>
          <w:color w:val="000000"/>
          <w:sz w:val="24"/>
          <w:szCs w:val="24"/>
        </w:rPr>
        <w:t xml:space="preserve">● </w:t>
      </w:r>
      <w:r w:rsidR="000E5936">
        <w:rPr>
          <w:color w:val="000000"/>
          <w:sz w:val="24"/>
          <w:szCs w:val="24"/>
        </w:rPr>
        <w:t>H</w:t>
      </w:r>
      <w:r w:rsidR="000E5936" w:rsidRPr="00E75582">
        <w:rPr>
          <w:color w:val="000000"/>
          <w:sz w:val="24"/>
          <w:szCs w:val="24"/>
        </w:rPr>
        <w:t>yväksyy esityksen hankkia tarvitsemansa palvelun</w:t>
      </w:r>
      <w:r w:rsidR="000E5936">
        <w:rPr>
          <w:color w:val="000000"/>
          <w:sz w:val="24"/>
          <w:szCs w:val="24"/>
        </w:rPr>
        <w:t xml:space="preserve"> </w:t>
      </w:r>
      <w:r w:rsidR="000E5936" w:rsidRPr="00E75582">
        <w:rPr>
          <w:color w:val="000000"/>
          <w:sz w:val="24"/>
          <w:szCs w:val="24"/>
        </w:rPr>
        <w:t xml:space="preserve">palvelusetelillä. </w:t>
      </w:r>
      <w:r w:rsidR="000E5936">
        <w:rPr>
          <w:color w:val="000000"/>
          <w:sz w:val="24"/>
          <w:szCs w:val="24"/>
        </w:rPr>
        <w:t xml:space="preserve"> Palveluseteli ei ole subjektiivinen oikeus. </w:t>
      </w:r>
      <w:r w:rsidR="000E5936" w:rsidRPr="00E75582">
        <w:rPr>
          <w:color w:val="000000"/>
        </w:rPr>
        <w:br/>
      </w:r>
      <w:r>
        <w:rPr>
          <w:color w:val="000000"/>
          <w:sz w:val="24"/>
          <w:szCs w:val="24"/>
        </w:rPr>
        <w:t xml:space="preserve">● </w:t>
      </w:r>
      <w:r w:rsidR="000E5936" w:rsidRPr="00E75582">
        <w:rPr>
          <w:color w:val="000000"/>
          <w:sz w:val="24"/>
          <w:szCs w:val="24"/>
        </w:rPr>
        <w:t>Asiakas tai asiakkaan omainen ottaa itse yhteyttä yritykseen, kun haluaa käyttää kyseisen</w:t>
      </w:r>
      <w:r w:rsidR="000E5936">
        <w:rPr>
          <w:color w:val="000000"/>
          <w:sz w:val="24"/>
          <w:szCs w:val="24"/>
        </w:rPr>
        <w:t xml:space="preserve"> </w:t>
      </w:r>
      <w:r w:rsidR="000E5936" w:rsidRPr="00E75582">
        <w:rPr>
          <w:color w:val="000000"/>
          <w:sz w:val="24"/>
          <w:szCs w:val="24"/>
        </w:rPr>
        <w:t>yrityksen palveluja. Asiakas voi valtuuttaa myös Posion kunnan työntekijän, joka</w:t>
      </w:r>
      <w:r w:rsidR="000E5936">
        <w:rPr>
          <w:color w:val="000000"/>
          <w:sz w:val="24"/>
          <w:szCs w:val="24"/>
        </w:rPr>
        <w:t xml:space="preserve"> </w:t>
      </w:r>
      <w:r w:rsidR="000E5936" w:rsidRPr="00E75582">
        <w:rPr>
          <w:color w:val="000000"/>
          <w:sz w:val="24"/>
          <w:szCs w:val="24"/>
        </w:rPr>
        <w:t>on ollut tekemässä palvelutarpeen arviointia, olemaan yhteydessä palveluntuottajaan.</w:t>
      </w:r>
    </w:p>
    <w:p w14:paraId="54CE6A3B" w14:textId="3F06C56C" w:rsidR="000E5936" w:rsidRDefault="007A32B2" w:rsidP="00970F62">
      <w:pPr>
        <w:spacing w:line="22" w:lineRule="atLeast"/>
      </w:pPr>
      <w:r>
        <w:rPr>
          <w:color w:val="000000"/>
          <w:sz w:val="24"/>
          <w:szCs w:val="24"/>
        </w:rPr>
        <w:t xml:space="preserve">● </w:t>
      </w:r>
      <w:r w:rsidR="000E5936" w:rsidRPr="00E75582">
        <w:rPr>
          <w:color w:val="000000"/>
          <w:sz w:val="24"/>
          <w:szCs w:val="24"/>
        </w:rPr>
        <w:t>Tekee sopimuksen valitsemansa palveluntuottajan kanssa palvelun hankkimisesta.</w:t>
      </w:r>
      <w:r w:rsidR="000E5936" w:rsidRPr="00E75582">
        <w:rPr>
          <w:color w:val="000000"/>
        </w:rPr>
        <w:br/>
      </w:r>
      <w:r>
        <w:rPr>
          <w:color w:val="000000"/>
          <w:sz w:val="24"/>
          <w:szCs w:val="24"/>
        </w:rPr>
        <w:t xml:space="preserve">● </w:t>
      </w:r>
      <w:r w:rsidR="000E5936" w:rsidRPr="00E75582">
        <w:rPr>
          <w:color w:val="000000"/>
          <w:sz w:val="24"/>
          <w:szCs w:val="24"/>
        </w:rPr>
        <w:t>Maksaa palveluntuottajalle palvelusta palvelusetelin arvon ja palvelun hinnan välisen</w:t>
      </w:r>
      <w:r w:rsidR="000E5936">
        <w:rPr>
          <w:color w:val="000000"/>
          <w:sz w:val="24"/>
          <w:szCs w:val="24"/>
        </w:rPr>
        <w:t xml:space="preserve"> </w:t>
      </w:r>
      <w:r w:rsidR="000E5936" w:rsidRPr="00E75582">
        <w:rPr>
          <w:color w:val="000000"/>
          <w:sz w:val="24"/>
          <w:szCs w:val="24"/>
        </w:rPr>
        <w:t>erotuksen.</w:t>
      </w:r>
      <w:r w:rsidR="000E5936" w:rsidRPr="00E75582">
        <w:rPr>
          <w:color w:val="000000"/>
        </w:rPr>
        <w:br/>
      </w:r>
      <w:r>
        <w:rPr>
          <w:color w:val="000000"/>
          <w:sz w:val="24"/>
          <w:szCs w:val="24"/>
        </w:rPr>
        <w:t xml:space="preserve">● </w:t>
      </w:r>
      <w:r w:rsidR="000E5936" w:rsidRPr="00E75582">
        <w:rPr>
          <w:color w:val="000000"/>
          <w:sz w:val="24"/>
          <w:szCs w:val="24"/>
        </w:rPr>
        <w:t>Tekee ilmoituksen kunnalle palvelun päättymisestä, jos päättyminen johtuu asiakkaan</w:t>
      </w:r>
      <w:r w:rsidR="000E5936">
        <w:rPr>
          <w:color w:val="000000"/>
          <w:sz w:val="24"/>
          <w:szCs w:val="24"/>
        </w:rPr>
        <w:t xml:space="preserve"> </w:t>
      </w:r>
      <w:r w:rsidR="000E5936" w:rsidRPr="00E75582">
        <w:rPr>
          <w:color w:val="000000"/>
          <w:sz w:val="24"/>
          <w:szCs w:val="24"/>
        </w:rPr>
        <w:t>aloitteesta.</w:t>
      </w:r>
    </w:p>
    <w:p w14:paraId="5A5BEB71" w14:textId="77777777" w:rsidR="000E5936" w:rsidRDefault="000E5936" w:rsidP="009F282B">
      <w:pPr>
        <w:pStyle w:val="Otsikko2"/>
        <w:ind w:left="1080" w:hanging="1080"/>
      </w:pPr>
    </w:p>
    <w:p w14:paraId="0B46A25A" w14:textId="1E7DC785" w:rsidR="00C674F0" w:rsidRDefault="000F6F5D" w:rsidP="009F282B">
      <w:pPr>
        <w:pStyle w:val="Otsikko2"/>
        <w:ind w:left="1080" w:hanging="1080"/>
      </w:pPr>
      <w:bookmarkStart w:id="11" w:name="_Toc53382874"/>
      <w:r>
        <w:t>3.2</w:t>
      </w:r>
      <w:r>
        <w:tab/>
        <w:t xml:space="preserve"> Kunta</w:t>
      </w:r>
      <w:bookmarkEnd w:id="11"/>
      <w:r w:rsidR="008538C1">
        <w:t xml:space="preserve"> </w:t>
      </w:r>
    </w:p>
    <w:p w14:paraId="49A88091" w14:textId="77777777" w:rsidR="007A32B2" w:rsidRDefault="000F6F5D" w:rsidP="009F282B">
      <w:pPr>
        <w:rPr>
          <w:color w:val="000000"/>
          <w:sz w:val="24"/>
          <w:szCs w:val="24"/>
        </w:rPr>
      </w:pPr>
      <w:r>
        <w:rPr>
          <w:color w:val="000000"/>
        </w:rPr>
        <w:br/>
      </w:r>
      <w:r>
        <w:rPr>
          <w:color w:val="000000"/>
          <w:sz w:val="24"/>
          <w:szCs w:val="24"/>
        </w:rPr>
        <w:t xml:space="preserve">● </w:t>
      </w:r>
      <w:r w:rsidR="007E4B5D">
        <w:rPr>
          <w:color w:val="000000"/>
          <w:sz w:val="24"/>
          <w:szCs w:val="24"/>
        </w:rPr>
        <w:t>Hyvinvointilautakunta</w:t>
      </w:r>
      <w:r>
        <w:rPr>
          <w:color w:val="000000"/>
          <w:sz w:val="24"/>
          <w:szCs w:val="24"/>
        </w:rPr>
        <w:t xml:space="preserve"> hyväksyy yrittäjän ja lisää sen hyväksyttyjen palveluseteliyrittäjien listaan</w:t>
      </w:r>
      <w:r>
        <w:rPr>
          <w:color w:val="000000"/>
        </w:rPr>
        <w:br/>
      </w:r>
      <w:r w:rsidR="002478C8">
        <w:rPr>
          <w:color w:val="000000"/>
          <w:sz w:val="24"/>
          <w:szCs w:val="24"/>
        </w:rPr>
        <w:t>Posion kunnan</w:t>
      </w:r>
      <w:r>
        <w:rPr>
          <w:color w:val="000000"/>
          <w:sz w:val="24"/>
          <w:szCs w:val="24"/>
        </w:rPr>
        <w:t xml:space="preserve"> sivuille.</w:t>
      </w:r>
      <w:r>
        <w:rPr>
          <w:color w:val="000000"/>
        </w:rPr>
        <w:br/>
      </w:r>
      <w:r>
        <w:rPr>
          <w:color w:val="000000"/>
          <w:sz w:val="24"/>
          <w:szCs w:val="24"/>
        </w:rPr>
        <w:t>● Kunta järjestää perehdytyksen palvelusetelituottajiksi hyväksytyille.</w:t>
      </w:r>
      <w:r>
        <w:rPr>
          <w:color w:val="000000"/>
        </w:rPr>
        <w:br/>
      </w:r>
      <w:r>
        <w:rPr>
          <w:color w:val="000000"/>
          <w:sz w:val="24"/>
          <w:szCs w:val="24"/>
        </w:rPr>
        <w:t>● Kunnan toimesta tehdään tarkastuskäynti palveluntuottajan yksikössä n. ½-vuoden</w:t>
      </w:r>
      <w:r>
        <w:rPr>
          <w:color w:val="000000"/>
        </w:rPr>
        <w:br/>
      </w:r>
      <w:r>
        <w:rPr>
          <w:color w:val="000000"/>
          <w:sz w:val="24"/>
          <w:szCs w:val="24"/>
        </w:rPr>
        <w:t>kuluttua palvelun aloittamisesta.</w:t>
      </w:r>
      <w:r>
        <w:rPr>
          <w:color w:val="000000"/>
        </w:rPr>
        <w:br/>
      </w:r>
      <w:r>
        <w:rPr>
          <w:color w:val="000000"/>
          <w:sz w:val="24"/>
          <w:szCs w:val="24"/>
        </w:rPr>
        <w:t xml:space="preserve">● Maksaa palveluntuottajille laskun palvelusetelin arvon </w:t>
      </w:r>
      <w:r w:rsidRPr="006E2CFA">
        <w:rPr>
          <w:sz w:val="24"/>
          <w:szCs w:val="24"/>
        </w:rPr>
        <w:t>sovituin laskutusvälein.</w:t>
      </w:r>
      <w:r w:rsidRPr="002478C8">
        <w:rPr>
          <w:color w:val="000000"/>
          <w:sz w:val="24"/>
          <w:szCs w:val="24"/>
        </w:rPr>
        <w:br/>
      </w:r>
      <w:r>
        <w:rPr>
          <w:color w:val="000000"/>
          <w:sz w:val="24"/>
          <w:szCs w:val="24"/>
        </w:rPr>
        <w:t>● Valvoo palveluntuottajan palveluiden tuottamista.</w:t>
      </w:r>
      <w:r>
        <w:rPr>
          <w:color w:val="000000"/>
        </w:rPr>
        <w:br/>
      </w:r>
      <w:r>
        <w:rPr>
          <w:color w:val="000000"/>
          <w:sz w:val="24"/>
          <w:szCs w:val="24"/>
        </w:rPr>
        <w:t>● Ilmoittaa muutoksista sääntökirjaan.</w:t>
      </w:r>
    </w:p>
    <w:p w14:paraId="41A0E0C0" w14:textId="1745C130" w:rsidR="00BF0B6A" w:rsidRDefault="007A32B2" w:rsidP="009F282B">
      <w:pPr>
        <w:rPr>
          <w:color w:val="000000"/>
          <w:sz w:val="24"/>
          <w:szCs w:val="24"/>
        </w:rPr>
      </w:pPr>
      <w:r>
        <w:rPr>
          <w:color w:val="000000"/>
          <w:sz w:val="24"/>
          <w:szCs w:val="24"/>
        </w:rPr>
        <w:t>● Ilmoittaa palveluntuottajalle sekä asiakkaalle palvelusetelipalveluiden lopettamisesta.</w:t>
      </w:r>
      <w:r w:rsidR="000F6F5D">
        <w:rPr>
          <w:color w:val="000000"/>
        </w:rPr>
        <w:br/>
      </w:r>
      <w:r w:rsidR="000F6F5D">
        <w:rPr>
          <w:color w:val="000000"/>
          <w:sz w:val="24"/>
          <w:szCs w:val="24"/>
        </w:rPr>
        <w:t xml:space="preserve">● </w:t>
      </w:r>
      <w:r>
        <w:rPr>
          <w:color w:val="000000"/>
          <w:sz w:val="24"/>
          <w:szCs w:val="24"/>
        </w:rPr>
        <w:t>Tekee palvelupäätöksen ja kirjoittaa asiakkaalle palvelusetelin palvelusta.</w:t>
      </w:r>
    </w:p>
    <w:p w14:paraId="6B432319" w14:textId="77777777" w:rsidR="007A32B2" w:rsidRDefault="007A32B2" w:rsidP="009F282B">
      <w:pPr>
        <w:rPr>
          <w:rFonts w:ascii="Calibri Light" w:hAnsi="Calibri Light"/>
          <w:color w:val="2E74B5" w:themeColor="accent1" w:themeShade="BF"/>
          <w:sz w:val="24"/>
          <w:szCs w:val="24"/>
        </w:rPr>
      </w:pPr>
    </w:p>
    <w:p w14:paraId="3DA81C56" w14:textId="415815A5" w:rsidR="00AE2977" w:rsidRPr="00A93DC4" w:rsidRDefault="00AE2977" w:rsidP="009F282B">
      <w:pPr>
        <w:rPr>
          <w:color w:val="000000"/>
          <w:sz w:val="24"/>
          <w:szCs w:val="24"/>
        </w:rPr>
      </w:pPr>
      <w:r w:rsidRPr="00A93DC4">
        <w:rPr>
          <w:rFonts w:ascii="Calibri Light" w:hAnsi="Calibri Light"/>
          <w:color w:val="2E74B5" w:themeColor="accent1" w:themeShade="BF"/>
          <w:sz w:val="24"/>
          <w:szCs w:val="24"/>
        </w:rPr>
        <w:t>3.2.1</w:t>
      </w:r>
      <w:r w:rsidR="00BF0B6A" w:rsidRPr="00A93DC4">
        <w:rPr>
          <w:rFonts w:ascii="Calibri Light" w:hAnsi="Calibri Light"/>
          <w:color w:val="2E74B5" w:themeColor="accent1" w:themeShade="BF"/>
          <w:sz w:val="24"/>
          <w:szCs w:val="24"/>
        </w:rPr>
        <w:t xml:space="preserve"> </w:t>
      </w:r>
      <w:r w:rsidR="00912941">
        <w:rPr>
          <w:rFonts w:ascii="Calibri Light" w:hAnsi="Calibri Light"/>
          <w:color w:val="2E74B5" w:themeColor="accent1" w:themeShade="BF"/>
          <w:sz w:val="24"/>
          <w:szCs w:val="24"/>
        </w:rPr>
        <w:t xml:space="preserve">           </w:t>
      </w:r>
      <w:r w:rsidR="00BF0B6A" w:rsidRPr="00A93DC4">
        <w:rPr>
          <w:rFonts w:ascii="Calibri Light" w:hAnsi="Calibri Light"/>
          <w:color w:val="2E74B5" w:themeColor="accent1" w:themeShade="BF"/>
          <w:sz w:val="24"/>
          <w:szCs w:val="24"/>
        </w:rPr>
        <w:t xml:space="preserve">Posion kunta ja Posion </w:t>
      </w:r>
      <w:proofErr w:type="gramStart"/>
      <w:r w:rsidR="00BF0B6A" w:rsidRPr="00A93DC4">
        <w:rPr>
          <w:rFonts w:ascii="Calibri Light" w:hAnsi="Calibri Light"/>
          <w:color w:val="2E74B5" w:themeColor="accent1" w:themeShade="BF"/>
          <w:sz w:val="24"/>
          <w:szCs w:val="24"/>
        </w:rPr>
        <w:t xml:space="preserve">kunnan </w:t>
      </w:r>
      <w:r w:rsidRPr="00A93DC4">
        <w:rPr>
          <w:rFonts w:ascii="Calibri Light" w:hAnsi="Calibri Light"/>
          <w:color w:val="2E74B5" w:themeColor="accent1" w:themeShade="BF"/>
          <w:sz w:val="24"/>
          <w:szCs w:val="24"/>
        </w:rPr>
        <w:t xml:space="preserve"> </w:t>
      </w:r>
      <w:proofErr w:type="spellStart"/>
      <w:r w:rsidRPr="00A93DC4">
        <w:rPr>
          <w:rFonts w:ascii="Calibri Light" w:hAnsi="Calibri Light"/>
          <w:color w:val="2E74B5" w:themeColor="accent1" w:themeShade="BF"/>
          <w:sz w:val="24"/>
          <w:szCs w:val="24"/>
        </w:rPr>
        <w:t>sosiaali</w:t>
      </w:r>
      <w:proofErr w:type="spellEnd"/>
      <w:proofErr w:type="gramEnd"/>
      <w:r w:rsidRPr="00A93DC4">
        <w:rPr>
          <w:rFonts w:ascii="Calibri Light" w:hAnsi="Calibri Light"/>
          <w:color w:val="2E74B5" w:themeColor="accent1" w:themeShade="BF"/>
          <w:sz w:val="24"/>
          <w:szCs w:val="24"/>
        </w:rPr>
        <w:t>- ja terveyspalvelun tuottaja yhteistyössä</w:t>
      </w:r>
    </w:p>
    <w:p w14:paraId="0B46A25B" w14:textId="3A4EB792" w:rsidR="00C674F0" w:rsidRDefault="000F6F5D" w:rsidP="009F282B">
      <w:r>
        <w:rPr>
          <w:color w:val="000000"/>
          <w:sz w:val="24"/>
          <w:szCs w:val="24"/>
        </w:rPr>
        <w:t>● Arvioi asiakkaan palvelutarpeen hyväksyttyjen myöntämisperusteiden mukaan ja kyvyn</w:t>
      </w:r>
      <w:r>
        <w:rPr>
          <w:color w:val="000000"/>
        </w:rPr>
        <w:br/>
      </w:r>
      <w:r>
        <w:rPr>
          <w:color w:val="000000"/>
          <w:sz w:val="24"/>
          <w:szCs w:val="24"/>
        </w:rPr>
        <w:t>käyttää palveluseteliä</w:t>
      </w:r>
      <w:r w:rsidR="008538C1">
        <w:rPr>
          <w:color w:val="000000"/>
          <w:sz w:val="24"/>
          <w:szCs w:val="24"/>
        </w:rPr>
        <w:t>.</w:t>
      </w:r>
      <w:r>
        <w:rPr>
          <w:color w:val="000000"/>
        </w:rPr>
        <w:br/>
      </w:r>
      <w:r>
        <w:rPr>
          <w:color w:val="000000"/>
          <w:sz w:val="24"/>
          <w:szCs w:val="24"/>
        </w:rPr>
        <w:t>● Esittää palvelusetelin käyttöönottoa</w:t>
      </w:r>
      <w:r w:rsidR="008538C1">
        <w:rPr>
          <w:color w:val="000000"/>
          <w:sz w:val="24"/>
          <w:szCs w:val="24"/>
        </w:rPr>
        <w:t>.</w:t>
      </w:r>
      <w:r>
        <w:rPr>
          <w:color w:val="000000"/>
        </w:rPr>
        <w:br/>
      </w:r>
      <w:r>
        <w:rPr>
          <w:color w:val="000000"/>
          <w:sz w:val="24"/>
          <w:szCs w:val="24"/>
        </w:rPr>
        <w:t>● Opastaa asiakasta palvelusetelin käytössä ja informoi maksuista sekä vaihtoehtoisista</w:t>
      </w:r>
      <w:r>
        <w:rPr>
          <w:color w:val="000000"/>
        </w:rPr>
        <w:br/>
      </w:r>
      <w:r>
        <w:rPr>
          <w:color w:val="000000"/>
          <w:sz w:val="24"/>
          <w:szCs w:val="24"/>
        </w:rPr>
        <w:t>tavoista saada palvelu.</w:t>
      </w:r>
      <w:r>
        <w:rPr>
          <w:color w:val="000000"/>
        </w:rPr>
        <w:br/>
      </w:r>
      <w:r>
        <w:rPr>
          <w:color w:val="000000"/>
          <w:sz w:val="24"/>
          <w:szCs w:val="24"/>
        </w:rPr>
        <w:t>● Määrittää palvelusetelin voimassaoloajan, käyttötarkoituksen ja arvon, riippuen</w:t>
      </w:r>
      <w:r>
        <w:rPr>
          <w:color w:val="000000"/>
        </w:rPr>
        <w:br/>
      </w:r>
      <w:r>
        <w:rPr>
          <w:color w:val="000000"/>
          <w:sz w:val="24"/>
          <w:szCs w:val="24"/>
        </w:rPr>
        <w:t>palvelutarpeen arvioinnin tuloksesta ja palvelutuotteesta.</w:t>
      </w:r>
      <w:r>
        <w:rPr>
          <w:color w:val="000000"/>
        </w:rPr>
        <w:br/>
      </w:r>
      <w:r>
        <w:rPr>
          <w:color w:val="000000"/>
          <w:sz w:val="24"/>
          <w:szCs w:val="24"/>
        </w:rPr>
        <w:t>● Antaa asiakkaalle luettelon palveluntuottajista, joilta palveluita voi tilata.</w:t>
      </w:r>
      <w:r>
        <w:rPr>
          <w:color w:val="000000"/>
        </w:rPr>
        <w:br/>
      </w:r>
      <w:r>
        <w:rPr>
          <w:color w:val="000000"/>
          <w:sz w:val="24"/>
          <w:szCs w:val="24"/>
        </w:rPr>
        <w:t>● Huolehtii asiakkaan palvelutarpeen uudelleen arvioinnista.</w:t>
      </w:r>
    </w:p>
    <w:p w14:paraId="208B1F27" w14:textId="77777777" w:rsidR="00177C78" w:rsidRDefault="000F6F5D" w:rsidP="009F282B">
      <w:pPr>
        <w:pStyle w:val="Otsikko2"/>
      </w:pPr>
      <w:r>
        <w:lastRenderedPageBreak/>
        <w:br/>
      </w:r>
    </w:p>
    <w:p w14:paraId="0B46A25C" w14:textId="6284ED29" w:rsidR="00C674F0" w:rsidRDefault="000F6F5D" w:rsidP="009F282B">
      <w:pPr>
        <w:pStyle w:val="Otsikko2"/>
      </w:pPr>
      <w:bookmarkStart w:id="12" w:name="_Toc53382875"/>
      <w:r>
        <w:t xml:space="preserve">3.3 </w:t>
      </w:r>
      <w:r>
        <w:tab/>
        <w:t>Palveluntuottaja</w:t>
      </w:r>
      <w:bookmarkEnd w:id="12"/>
    </w:p>
    <w:p w14:paraId="0B46A25D" w14:textId="77777777" w:rsidR="00C674F0" w:rsidRDefault="000F6F5D" w:rsidP="009F282B">
      <w:r>
        <w:rPr>
          <w:color w:val="000000"/>
        </w:rPr>
        <w:br/>
      </w:r>
      <w:r>
        <w:rPr>
          <w:color w:val="000000"/>
          <w:sz w:val="24"/>
          <w:szCs w:val="24"/>
        </w:rPr>
        <w:t>Ennen hakeutumistaan palvelusetelituottajaksi palveluntuottaja on hakenut toimilupaa tai</w:t>
      </w:r>
      <w:r>
        <w:rPr>
          <w:color w:val="000000"/>
        </w:rPr>
        <w:br/>
      </w:r>
      <w:r>
        <w:rPr>
          <w:color w:val="000000"/>
          <w:sz w:val="24"/>
          <w:szCs w:val="24"/>
        </w:rPr>
        <w:t>ilmoittanut palvelun aloittamisesta aluehallintovirastolle tai Valviralle ja kunta on antanut asiasta</w:t>
      </w:r>
      <w:r>
        <w:rPr>
          <w:color w:val="000000"/>
        </w:rPr>
        <w:br/>
      </w:r>
      <w:r>
        <w:rPr>
          <w:color w:val="000000"/>
          <w:sz w:val="24"/>
          <w:szCs w:val="24"/>
        </w:rPr>
        <w:t>lausunnon. Lisäksi palveluntuottajalta vaaditaan kaikissa palvelutuotteissa seuraavaa:</w:t>
      </w:r>
    </w:p>
    <w:p w14:paraId="0B46A25E" w14:textId="085DA39F" w:rsidR="00C674F0" w:rsidRDefault="000F6F5D" w:rsidP="009F282B">
      <w:r>
        <w:rPr>
          <w:color w:val="000000"/>
        </w:rPr>
        <w:br/>
      </w:r>
      <w:r>
        <w:rPr>
          <w:color w:val="000000"/>
          <w:sz w:val="24"/>
          <w:szCs w:val="24"/>
        </w:rPr>
        <w:t>● Hakee kunnalta hyväksyntää palve</w:t>
      </w:r>
      <w:r w:rsidR="002478C8">
        <w:rPr>
          <w:color w:val="000000"/>
          <w:sz w:val="24"/>
          <w:szCs w:val="24"/>
        </w:rPr>
        <w:t>lusetelipalveluiden tuottajaksi</w:t>
      </w:r>
      <w:r>
        <w:rPr>
          <w:color w:val="000000"/>
        </w:rPr>
        <w:br/>
      </w:r>
      <w:r>
        <w:rPr>
          <w:color w:val="000000"/>
          <w:sz w:val="24"/>
          <w:szCs w:val="24"/>
        </w:rPr>
        <w:t>● Osallistuu kunnan järjestämään perehdytykseen, jossa käydään palveluseteliprosessi läpi.</w:t>
      </w:r>
      <w:r>
        <w:rPr>
          <w:color w:val="000000"/>
        </w:rPr>
        <w:br/>
      </w:r>
      <w:r>
        <w:rPr>
          <w:color w:val="000000"/>
          <w:sz w:val="24"/>
          <w:szCs w:val="24"/>
        </w:rPr>
        <w:t>● Tarkistaa palvelusetelin voimassaolon ja käyttötarkoituksen.</w:t>
      </w:r>
      <w:r>
        <w:rPr>
          <w:color w:val="000000"/>
        </w:rPr>
        <w:br/>
      </w:r>
      <w:r>
        <w:rPr>
          <w:color w:val="000000"/>
          <w:sz w:val="24"/>
          <w:szCs w:val="24"/>
        </w:rPr>
        <w:t>● Tuottaa palvelusetelipäätöksessä määritellyn palvelun.</w:t>
      </w:r>
      <w:r>
        <w:rPr>
          <w:color w:val="000000"/>
        </w:rPr>
        <w:br/>
      </w:r>
      <w:r>
        <w:rPr>
          <w:color w:val="000000"/>
          <w:sz w:val="24"/>
          <w:szCs w:val="24"/>
        </w:rPr>
        <w:t>● Laskuttaa kuntaa palvelusetelin arvon</w:t>
      </w:r>
      <w:r w:rsidR="002478C8">
        <w:rPr>
          <w:color w:val="000000"/>
          <w:sz w:val="24"/>
          <w:szCs w:val="24"/>
        </w:rPr>
        <w:t xml:space="preserve"> ja toteutuneiden palveluiden</w:t>
      </w:r>
      <w:r>
        <w:rPr>
          <w:color w:val="000000"/>
          <w:sz w:val="24"/>
          <w:szCs w:val="24"/>
        </w:rPr>
        <w:t xml:space="preserve"> mukaisesti.</w:t>
      </w:r>
      <w:r>
        <w:rPr>
          <w:color w:val="000000"/>
        </w:rPr>
        <w:br/>
      </w:r>
      <w:r>
        <w:rPr>
          <w:color w:val="000000"/>
          <w:sz w:val="24"/>
          <w:szCs w:val="24"/>
        </w:rPr>
        <w:t>● Laskuttaa asiakasta palvelusetelin arvon ylimenevältä osuudelta.</w:t>
      </w:r>
      <w:r>
        <w:rPr>
          <w:color w:val="000000"/>
        </w:rPr>
        <w:br/>
      </w:r>
      <w:r>
        <w:rPr>
          <w:color w:val="000000"/>
          <w:sz w:val="24"/>
          <w:szCs w:val="24"/>
        </w:rPr>
        <w:t>● Tekee ilmoituksen perusteltuna kunnalle asiakkaan palvelun päättymisestä.</w:t>
      </w:r>
    </w:p>
    <w:p w14:paraId="0B46A260" w14:textId="310554F1" w:rsidR="00C674F0" w:rsidRDefault="000F6F5D" w:rsidP="009F282B">
      <w:pPr>
        <w:pStyle w:val="Otsikko1"/>
      </w:pPr>
      <w:bookmarkStart w:id="13" w:name="_Toc53382876"/>
      <w:r>
        <w:t xml:space="preserve">4. </w:t>
      </w:r>
      <w:r>
        <w:tab/>
        <w:t>ASIAKKAAN ASEMA</w:t>
      </w:r>
      <w:bookmarkEnd w:id="13"/>
    </w:p>
    <w:p w14:paraId="0B46A261" w14:textId="77777777" w:rsidR="00C674F0" w:rsidRDefault="000F6F5D" w:rsidP="009F282B">
      <w:r>
        <w:rPr>
          <w:color w:val="000000"/>
        </w:rPr>
        <w:br/>
      </w:r>
      <w:r>
        <w:rPr>
          <w:color w:val="000000"/>
          <w:sz w:val="24"/>
          <w:szCs w:val="24"/>
        </w:rPr>
        <w:t>Asiakkaan asemaan sovelletaan palvelusetelilakia, sosiaalihuollon asiakkaan asemasta ja</w:t>
      </w:r>
      <w:r>
        <w:rPr>
          <w:color w:val="000000"/>
        </w:rPr>
        <w:br/>
      </w:r>
      <w:r>
        <w:rPr>
          <w:color w:val="000000"/>
          <w:sz w:val="24"/>
          <w:szCs w:val="24"/>
        </w:rPr>
        <w:t>oikeuksista annettua lakia sekä potilaan asemasta ja oikeuksista annettua lakia.</w:t>
      </w:r>
      <w:r>
        <w:rPr>
          <w:color w:val="000000"/>
        </w:rPr>
        <w:br/>
      </w:r>
      <w:r>
        <w:rPr>
          <w:color w:val="000000"/>
          <w:sz w:val="24"/>
          <w:szCs w:val="24"/>
        </w:rPr>
        <w:t>Asiakasta koskevat sosiaalihuollon asiakaslain mukaiset oikeudet, kuten asiakkaan mielipiteen,</w:t>
      </w:r>
      <w:r>
        <w:rPr>
          <w:color w:val="000000"/>
        </w:rPr>
        <w:br/>
      </w:r>
      <w:r>
        <w:rPr>
          <w:color w:val="000000"/>
          <w:sz w:val="24"/>
          <w:szCs w:val="24"/>
        </w:rPr>
        <w:t>itsemääräämisoikeuden ja osallistumisen huomioiminen; asiakkaan hyvä kohtelu, palvelu ja hoito;</w:t>
      </w:r>
      <w:r>
        <w:rPr>
          <w:color w:val="000000"/>
        </w:rPr>
        <w:br/>
      </w:r>
      <w:r>
        <w:rPr>
          <w:color w:val="000000"/>
          <w:sz w:val="24"/>
          <w:szCs w:val="24"/>
        </w:rPr>
        <w:t>palvelu- ja hoitosuunnitelmien laadinta; molemminpuolinen tietojen antovelvollisuus ja tietojen</w:t>
      </w:r>
      <w:r>
        <w:rPr>
          <w:color w:val="000000"/>
        </w:rPr>
        <w:br/>
      </w:r>
      <w:r>
        <w:rPr>
          <w:color w:val="000000"/>
          <w:sz w:val="24"/>
          <w:szCs w:val="24"/>
        </w:rPr>
        <w:t>asianmukainen käsittely sekä asiakkaan oikeusturvakeinojen käyttö.</w:t>
      </w:r>
    </w:p>
    <w:p w14:paraId="0B46A262" w14:textId="77777777" w:rsidR="00C674F0" w:rsidRDefault="00C674F0" w:rsidP="009F282B">
      <w:pPr>
        <w:rPr>
          <w:color w:val="000000"/>
          <w:sz w:val="24"/>
          <w:szCs w:val="24"/>
        </w:rPr>
      </w:pPr>
    </w:p>
    <w:p w14:paraId="0B46A263" w14:textId="77777777" w:rsidR="00C674F0" w:rsidRDefault="000F6F5D" w:rsidP="009F282B">
      <w:pPr>
        <w:pStyle w:val="Otsikko2"/>
      </w:pPr>
      <w:bookmarkStart w:id="14" w:name="_Toc53382877"/>
      <w:r>
        <w:t>4.1</w:t>
      </w:r>
      <w:r>
        <w:tab/>
        <w:t xml:space="preserve"> Oikeus palveluseteliin</w:t>
      </w:r>
      <w:bookmarkEnd w:id="14"/>
    </w:p>
    <w:p w14:paraId="0B46A264" w14:textId="579ADA4B" w:rsidR="00C674F0" w:rsidRPr="00C6472E" w:rsidRDefault="000F6F5D" w:rsidP="009F282B">
      <w:r>
        <w:rPr>
          <w:color w:val="000000"/>
        </w:rPr>
        <w:br/>
      </w:r>
      <w:r>
        <w:rPr>
          <w:color w:val="000000"/>
          <w:sz w:val="24"/>
          <w:szCs w:val="24"/>
        </w:rPr>
        <w:t>Mikäli asiakas täyttää palveluiden piiriin pääsyn edellytykset, kunta voi tarjota palveluseteliä</w:t>
      </w:r>
      <w:r>
        <w:rPr>
          <w:color w:val="000000"/>
        </w:rPr>
        <w:br/>
      </w:r>
      <w:r>
        <w:rPr>
          <w:color w:val="000000"/>
          <w:sz w:val="24"/>
          <w:szCs w:val="24"/>
        </w:rPr>
        <w:t>palvelun hankkimiseksi. Kunnan on selvitettävä asiakkaalle tämän asema palveluseteliä</w:t>
      </w:r>
      <w:r>
        <w:rPr>
          <w:color w:val="000000"/>
        </w:rPr>
        <w:br/>
      </w:r>
      <w:r>
        <w:rPr>
          <w:color w:val="000000"/>
          <w:sz w:val="24"/>
          <w:szCs w:val="24"/>
        </w:rPr>
        <w:t>käytettäessä, palvelusetelin arvo ja myönnettävän palvelun määrä. Asiakkaalla on oikeus</w:t>
      </w:r>
      <w:r>
        <w:rPr>
          <w:color w:val="000000"/>
        </w:rPr>
        <w:br/>
      </w:r>
      <w:r>
        <w:rPr>
          <w:color w:val="000000"/>
          <w:sz w:val="24"/>
          <w:szCs w:val="24"/>
        </w:rPr>
        <w:t>kieltäytyä hänelle tarjotusta palvelusetelistä. Tällöin kunnan tulee ohjata hänet kunnan muulla</w:t>
      </w:r>
      <w:r>
        <w:rPr>
          <w:rFonts w:ascii="ArialMT" w:hAnsi="ArialMT"/>
          <w:color w:val="000000"/>
          <w:sz w:val="16"/>
          <w:szCs w:val="16"/>
        </w:rPr>
        <w:br/>
      </w:r>
      <w:r>
        <w:rPr>
          <w:color w:val="000000"/>
          <w:sz w:val="24"/>
          <w:szCs w:val="24"/>
        </w:rPr>
        <w:t xml:space="preserve">tavoin järjestämän palvelun piiriin. </w:t>
      </w:r>
      <w:r w:rsidRPr="00C6472E">
        <w:rPr>
          <w:sz w:val="24"/>
          <w:szCs w:val="24"/>
        </w:rPr>
        <w:t>Asiakas voi hakea muutosta tulosidonnaiseen</w:t>
      </w:r>
      <w:r w:rsidRPr="00C6472E">
        <w:br/>
      </w:r>
      <w:r w:rsidRPr="00C6472E">
        <w:rPr>
          <w:sz w:val="24"/>
          <w:szCs w:val="24"/>
        </w:rPr>
        <w:t>palvelusetelinarvoa koskevaan päätökseen oikaisuvaatimuksellaan, jonka ohjeet annetaan</w:t>
      </w:r>
      <w:r w:rsidRPr="00C6472E">
        <w:br/>
      </w:r>
      <w:r w:rsidRPr="00C6472E">
        <w:rPr>
          <w:sz w:val="24"/>
          <w:szCs w:val="24"/>
        </w:rPr>
        <w:t>palvelusetelipäätöksessä.</w:t>
      </w:r>
      <w:r w:rsidR="00C6472E" w:rsidRPr="00C6472E">
        <w:rPr>
          <w:sz w:val="24"/>
          <w:szCs w:val="24"/>
        </w:rPr>
        <w:t xml:space="preserve"> </w:t>
      </w:r>
    </w:p>
    <w:p w14:paraId="0B46A265" w14:textId="77777777" w:rsidR="00C674F0" w:rsidRDefault="000F6F5D" w:rsidP="009F282B">
      <w:r>
        <w:rPr>
          <w:color w:val="000000"/>
        </w:rPr>
        <w:br/>
      </w:r>
      <w:r>
        <w:rPr>
          <w:color w:val="000000"/>
          <w:sz w:val="24"/>
          <w:szCs w:val="24"/>
        </w:rPr>
        <w:t>Kunta päättää palvelusetelin arvosta ja sen muutoksista. Jos palveluntarve muuttuu, kunta arvioi</w:t>
      </w:r>
      <w:r>
        <w:rPr>
          <w:color w:val="000000"/>
        </w:rPr>
        <w:br/>
      </w:r>
      <w:r>
        <w:rPr>
          <w:color w:val="000000"/>
          <w:sz w:val="24"/>
          <w:szCs w:val="24"/>
        </w:rPr>
        <w:t>uudelleen, onko palvelusetelin käyttö edelleen paras vaihtoehto asiakkaan palvelun</w:t>
      </w:r>
      <w:r>
        <w:rPr>
          <w:color w:val="000000"/>
        </w:rPr>
        <w:br/>
      </w:r>
      <w:r>
        <w:rPr>
          <w:color w:val="000000"/>
          <w:sz w:val="24"/>
          <w:szCs w:val="24"/>
        </w:rPr>
        <w:t>toteuttamiseksi. Tällöin palvelusetelipäätös voidaan perua ja asiakkaan palvelut järjestää muulla</w:t>
      </w:r>
      <w:r>
        <w:rPr>
          <w:color w:val="000000"/>
        </w:rPr>
        <w:br/>
      </w:r>
      <w:r>
        <w:rPr>
          <w:color w:val="000000"/>
          <w:sz w:val="24"/>
          <w:szCs w:val="24"/>
        </w:rPr>
        <w:t>tavoin.</w:t>
      </w:r>
    </w:p>
    <w:p w14:paraId="0B46A266" w14:textId="2D412094" w:rsidR="00C674F0" w:rsidRDefault="000F6F5D" w:rsidP="009F282B">
      <w:r>
        <w:rPr>
          <w:color w:val="000000"/>
          <w:sz w:val="24"/>
          <w:szCs w:val="24"/>
        </w:rPr>
        <w:t>Päätettäessä palvelun myöntämisestä kunnalla on oikeus saada asiakkaalta tiedot, jotka</w:t>
      </w:r>
      <w:r>
        <w:rPr>
          <w:color w:val="000000"/>
        </w:rPr>
        <w:br/>
      </w:r>
      <w:r>
        <w:rPr>
          <w:color w:val="000000"/>
          <w:sz w:val="24"/>
          <w:szCs w:val="24"/>
        </w:rPr>
        <w:t>vaikuttavat palvelusetelin myöntämiseen ja arvoon. Asiakkaalle on annettava tieto siitä, mistä</w:t>
      </w:r>
      <w:r>
        <w:rPr>
          <w:color w:val="000000"/>
        </w:rPr>
        <w:br/>
      </w:r>
      <w:r>
        <w:rPr>
          <w:color w:val="000000"/>
          <w:sz w:val="24"/>
          <w:szCs w:val="24"/>
        </w:rPr>
        <w:lastRenderedPageBreak/>
        <w:t>muualta ja mitä häntä koskevia tietoja voidaan hankkia asiakkaan suostumuksesta riippumatta.</w:t>
      </w:r>
      <w:r>
        <w:rPr>
          <w:color w:val="000000"/>
        </w:rPr>
        <w:br/>
      </w:r>
      <w:r>
        <w:rPr>
          <w:color w:val="000000"/>
          <w:sz w:val="24"/>
          <w:szCs w:val="24"/>
        </w:rPr>
        <w:t>Asiakkaalle on varattava tilaisuus tutustua muualta hankittuihin tietoihin ja antaa tarpeellinen</w:t>
      </w:r>
      <w:r>
        <w:rPr>
          <w:color w:val="000000"/>
        </w:rPr>
        <w:br/>
      </w:r>
      <w:r>
        <w:rPr>
          <w:color w:val="000000"/>
          <w:sz w:val="24"/>
          <w:szCs w:val="24"/>
        </w:rPr>
        <w:t>selvitys asiasta tarvittaessa. Asiakasta voi edustaa asiakkaan asemasta ja oikeuksista annetun lain</w:t>
      </w:r>
      <w:r>
        <w:rPr>
          <w:color w:val="000000"/>
        </w:rPr>
        <w:br/>
      </w:r>
      <w:r>
        <w:rPr>
          <w:color w:val="000000"/>
          <w:sz w:val="24"/>
          <w:szCs w:val="24"/>
        </w:rPr>
        <w:t>9 §:n 1 momentin mukaisissa tapauksissa hänen laillinen edustajansa, lähiomainen tai muu</w:t>
      </w:r>
      <w:r>
        <w:rPr>
          <w:color w:val="000000"/>
        </w:rPr>
        <w:br/>
      </w:r>
      <w:r>
        <w:rPr>
          <w:color w:val="000000"/>
          <w:sz w:val="24"/>
          <w:szCs w:val="24"/>
        </w:rPr>
        <w:t>läheinen henkilö.</w:t>
      </w:r>
    </w:p>
    <w:p w14:paraId="0B46A267" w14:textId="020CE75C" w:rsidR="00C674F0" w:rsidRDefault="000F6F5D" w:rsidP="009F282B">
      <w:r>
        <w:rPr>
          <w:color w:val="000000"/>
          <w:sz w:val="24"/>
          <w:szCs w:val="24"/>
        </w:rPr>
        <w:t>Palvelusetelipäätöksellä kunta sitoutuu maksamaan kustannuksia enintään myönnetyn</w:t>
      </w:r>
      <w:r>
        <w:rPr>
          <w:color w:val="000000"/>
        </w:rPr>
        <w:br/>
      </w:r>
      <w:r>
        <w:rPr>
          <w:color w:val="000000"/>
          <w:sz w:val="24"/>
          <w:szCs w:val="24"/>
        </w:rPr>
        <w:t>palvelusetelin arvoon asti. Asiakkaan palvelu- ja hoitosuunnitelmassa voi olla sekä palvelusetelillä</w:t>
      </w:r>
      <w:r>
        <w:rPr>
          <w:color w:val="000000"/>
        </w:rPr>
        <w:br/>
      </w:r>
      <w:r>
        <w:rPr>
          <w:color w:val="000000"/>
          <w:sz w:val="24"/>
          <w:szCs w:val="24"/>
        </w:rPr>
        <w:t>järjestettävää palvelua että muulla tavalla järjestettyä palvelua.</w:t>
      </w:r>
    </w:p>
    <w:p w14:paraId="0B46A268" w14:textId="77777777" w:rsidR="00C674F0" w:rsidRDefault="00C674F0" w:rsidP="009F282B">
      <w:pPr>
        <w:rPr>
          <w:color w:val="000000"/>
          <w:sz w:val="24"/>
          <w:szCs w:val="24"/>
        </w:rPr>
      </w:pPr>
    </w:p>
    <w:p w14:paraId="0B46A269" w14:textId="77777777" w:rsidR="00C674F0" w:rsidRDefault="000F6F5D" w:rsidP="009F282B">
      <w:pPr>
        <w:pStyle w:val="Otsikko2"/>
      </w:pPr>
      <w:bookmarkStart w:id="15" w:name="_Toc53382878"/>
      <w:r>
        <w:t xml:space="preserve">4.2 </w:t>
      </w:r>
      <w:r>
        <w:tab/>
        <w:t>Palvelusetelin myöntämisen esteet</w:t>
      </w:r>
      <w:bookmarkEnd w:id="15"/>
    </w:p>
    <w:p w14:paraId="0B46A26A" w14:textId="5956DE5A" w:rsidR="00C674F0" w:rsidRDefault="000F6F5D" w:rsidP="009F282B">
      <w:r>
        <w:rPr>
          <w:color w:val="000000"/>
        </w:rPr>
        <w:br/>
      </w:r>
      <w:r>
        <w:rPr>
          <w:color w:val="000000"/>
          <w:sz w:val="24"/>
          <w:szCs w:val="24"/>
        </w:rPr>
        <w:t>● Asiakas ei täytä palvelusetelin käytölle vaadittua palvelutarvetta.</w:t>
      </w:r>
      <w:r>
        <w:rPr>
          <w:color w:val="000000"/>
        </w:rPr>
        <w:br/>
      </w:r>
      <w:r w:rsidRPr="00C526B2">
        <w:rPr>
          <w:sz w:val="24"/>
          <w:szCs w:val="24"/>
        </w:rPr>
        <w:t xml:space="preserve">● </w:t>
      </w:r>
      <w:bookmarkStart w:id="16" w:name="_Hlk42514107"/>
      <w:r w:rsidR="007A6DB2" w:rsidRPr="00C526B2">
        <w:rPr>
          <w:sz w:val="24"/>
          <w:szCs w:val="24"/>
        </w:rPr>
        <w:t xml:space="preserve">Kun Kunnalla on mahdollisuus tuottaa palvelu omana toimintana (Coronaria Oy) on se aina ensisijainen vaihtoehto ja </w:t>
      </w:r>
      <w:bookmarkEnd w:id="16"/>
      <w:r w:rsidR="007A6DB2" w:rsidRPr="00C526B2">
        <w:rPr>
          <w:sz w:val="24"/>
          <w:szCs w:val="24"/>
        </w:rPr>
        <w:t>a</w:t>
      </w:r>
      <w:r w:rsidRPr="00C526B2">
        <w:rPr>
          <w:sz w:val="24"/>
          <w:szCs w:val="24"/>
        </w:rPr>
        <w:t>siakas ohjataan kunnan omaan palvelutoimintaan.</w:t>
      </w:r>
      <w:r>
        <w:rPr>
          <w:color w:val="000000"/>
        </w:rPr>
        <w:br/>
      </w:r>
      <w:r>
        <w:rPr>
          <w:color w:val="000000"/>
          <w:sz w:val="24"/>
          <w:szCs w:val="24"/>
        </w:rPr>
        <w:t>● Asiakas kieltäytyy tarjotusta palvelusetelistä, jolloin kunnan tulee ohjata hänet kunnan</w:t>
      </w:r>
      <w:r>
        <w:rPr>
          <w:color w:val="000000"/>
        </w:rPr>
        <w:br/>
      </w:r>
      <w:r>
        <w:rPr>
          <w:color w:val="000000"/>
          <w:sz w:val="24"/>
          <w:szCs w:val="24"/>
        </w:rPr>
        <w:t>muilla tavoin järjestämien palvelujen piiriin.</w:t>
      </w:r>
      <w:r>
        <w:rPr>
          <w:color w:val="000000"/>
        </w:rPr>
        <w:br/>
      </w:r>
      <w:r>
        <w:rPr>
          <w:color w:val="000000"/>
          <w:sz w:val="24"/>
          <w:szCs w:val="24"/>
        </w:rPr>
        <w:t>● Asiakas ei kykene itse, eikä omaisensa/läheisensä tai edunvalvojankaan tukemana</w:t>
      </w:r>
      <w:r>
        <w:rPr>
          <w:color w:val="000000"/>
        </w:rPr>
        <w:br/>
      </w:r>
      <w:r>
        <w:rPr>
          <w:color w:val="000000"/>
          <w:sz w:val="24"/>
          <w:szCs w:val="24"/>
        </w:rPr>
        <w:t>ottamaan vastuuta palvelusetelillä tuotetusta palveluista, jolloin kunnan tulee ohjata hänet</w:t>
      </w:r>
      <w:r>
        <w:rPr>
          <w:color w:val="000000"/>
        </w:rPr>
        <w:br/>
      </w:r>
      <w:r>
        <w:rPr>
          <w:color w:val="000000"/>
          <w:sz w:val="24"/>
          <w:szCs w:val="24"/>
        </w:rPr>
        <w:t>kunnan muilla tavoin järjestämien palvelujen piiriin.</w:t>
      </w:r>
    </w:p>
    <w:p w14:paraId="0B46A26C" w14:textId="2C56D326" w:rsidR="00C674F0" w:rsidRDefault="000F6F5D" w:rsidP="009F282B">
      <w:pPr>
        <w:pStyle w:val="Otsikko1"/>
        <w:ind w:left="1304" w:hanging="1304"/>
      </w:pPr>
      <w:bookmarkStart w:id="17" w:name="_Toc53382879"/>
      <w:r>
        <w:t xml:space="preserve">5. </w:t>
      </w:r>
      <w:r>
        <w:tab/>
        <w:t>PALVELUNTUOTTAJAN JA ASIAKKAAN VÄLINEN PALVELU</w:t>
      </w:r>
      <w:r w:rsidR="00AF502D">
        <w:t>-</w:t>
      </w:r>
      <w:r>
        <w:t>SOPIMUS</w:t>
      </w:r>
      <w:bookmarkEnd w:id="17"/>
    </w:p>
    <w:p w14:paraId="0B46A26D" w14:textId="77777777" w:rsidR="00C674F0" w:rsidRDefault="000F6F5D" w:rsidP="009F282B">
      <w:r>
        <w:rPr>
          <w:color w:val="000000"/>
        </w:rPr>
        <w:br/>
      </w:r>
      <w:r>
        <w:rPr>
          <w:color w:val="000000"/>
          <w:sz w:val="24"/>
          <w:szCs w:val="24"/>
        </w:rPr>
        <w:t>Asiakas ja palveluntuottaja sopivat kunnan palvelupäätöksessä määrätyn palvelun mukaisesta</w:t>
      </w:r>
      <w:r>
        <w:rPr>
          <w:color w:val="000000"/>
        </w:rPr>
        <w:br/>
      </w:r>
      <w:r>
        <w:rPr>
          <w:color w:val="000000"/>
          <w:sz w:val="24"/>
          <w:szCs w:val="24"/>
        </w:rPr>
        <w:t>palvelusta ja heillä on lisäksi mahdollista sopia vielä asiakkaan palvelusetelin ulkopuolelta</w:t>
      </w:r>
      <w:r>
        <w:rPr>
          <w:color w:val="000000"/>
        </w:rPr>
        <w:br/>
      </w:r>
      <w:r>
        <w:rPr>
          <w:color w:val="000000"/>
          <w:sz w:val="24"/>
          <w:szCs w:val="24"/>
        </w:rPr>
        <w:t>hankittavista palveluista. Laadittu sopimus sisältää siis palvelusetelillä kustannettavan palvelun ja</w:t>
      </w:r>
      <w:r>
        <w:rPr>
          <w:color w:val="000000"/>
        </w:rPr>
        <w:br/>
      </w:r>
      <w:r>
        <w:rPr>
          <w:color w:val="000000"/>
          <w:sz w:val="24"/>
          <w:szCs w:val="24"/>
        </w:rPr>
        <w:t>asiakkaan itse kustantaman palvelun. Tätä sopimussuhdetta koskevat sopimuksen sisällön ehdot</w:t>
      </w:r>
      <w:r>
        <w:rPr>
          <w:color w:val="000000"/>
        </w:rPr>
        <w:br/>
      </w:r>
      <w:r>
        <w:rPr>
          <w:color w:val="000000"/>
          <w:sz w:val="24"/>
          <w:szCs w:val="24"/>
        </w:rPr>
        <w:t>määräytyvät kuluttajaoikeuden ja sopimusoikeuden säännöksien ja oikeusperiaatteiden</w:t>
      </w:r>
      <w:r>
        <w:rPr>
          <w:color w:val="000000"/>
        </w:rPr>
        <w:br/>
      </w:r>
      <w:r>
        <w:rPr>
          <w:color w:val="000000"/>
          <w:sz w:val="24"/>
          <w:szCs w:val="24"/>
        </w:rPr>
        <w:t>mukaisesti. Palvelusetelijärjestelmässä kunta ei tule sopimusosapuoleksi. Kyseessä on kuluttajan</w:t>
      </w:r>
      <w:r>
        <w:rPr>
          <w:color w:val="000000"/>
        </w:rPr>
        <w:br/>
      </w:r>
      <w:r>
        <w:rPr>
          <w:color w:val="000000"/>
          <w:sz w:val="24"/>
          <w:szCs w:val="24"/>
        </w:rPr>
        <w:t>asemassa olevan asiakkaan ja palveluntuottajan välinen sopimus.</w:t>
      </w:r>
    </w:p>
    <w:p w14:paraId="0B46A26E" w14:textId="77777777" w:rsidR="00C674F0" w:rsidRDefault="000F6F5D" w:rsidP="009F282B">
      <w:r>
        <w:rPr>
          <w:color w:val="000000"/>
        </w:rPr>
        <w:br/>
      </w:r>
      <w:r>
        <w:rPr>
          <w:color w:val="000000"/>
          <w:sz w:val="24"/>
          <w:szCs w:val="24"/>
        </w:rPr>
        <w:t>Palvelusopimus voidaan tehdä koskemaan kertaluonteista yksittäistä palvelua, määräajaksi tai</w:t>
      </w:r>
      <w:r>
        <w:rPr>
          <w:color w:val="000000"/>
        </w:rPr>
        <w:br/>
      </w:r>
      <w:r>
        <w:rPr>
          <w:color w:val="000000"/>
          <w:sz w:val="24"/>
          <w:szCs w:val="24"/>
        </w:rPr>
        <w:t>enintään asiakkaan kunnalta saaman palvelusetelin voimassaolon ajaksi. Kertaluonteinen</w:t>
      </w:r>
      <w:r>
        <w:rPr>
          <w:color w:val="000000"/>
        </w:rPr>
        <w:br/>
      </w:r>
      <w:r>
        <w:rPr>
          <w:color w:val="000000"/>
          <w:sz w:val="24"/>
          <w:szCs w:val="24"/>
        </w:rPr>
        <w:t>palvelusopimus päättyy ilman irtisanomista palvelun tultua tuotetuksi. Määräaikainen sopimus</w:t>
      </w:r>
      <w:r>
        <w:rPr>
          <w:rFonts w:ascii="ArialMT" w:hAnsi="ArialMT"/>
          <w:color w:val="000000"/>
          <w:sz w:val="16"/>
          <w:szCs w:val="16"/>
        </w:rPr>
        <w:br/>
      </w:r>
      <w:r>
        <w:rPr>
          <w:color w:val="000000"/>
          <w:sz w:val="24"/>
          <w:szCs w:val="24"/>
        </w:rPr>
        <w:t>päättyy ilman irtisanomista sopimukseen merkittynä päättymispäivänä tai se voidaan irtisanoa</w:t>
      </w:r>
      <w:r>
        <w:rPr>
          <w:color w:val="000000"/>
        </w:rPr>
        <w:br/>
      </w:r>
      <w:r>
        <w:rPr>
          <w:color w:val="000000"/>
          <w:sz w:val="24"/>
          <w:szCs w:val="24"/>
        </w:rPr>
        <w:t>molemmin puolin. Irtisanomisaika on kaksi (2) viikkoa ja kirjallinen irtisanominen on tehtävä</w:t>
      </w:r>
      <w:r>
        <w:rPr>
          <w:color w:val="000000"/>
        </w:rPr>
        <w:br/>
      </w:r>
      <w:r>
        <w:rPr>
          <w:color w:val="000000"/>
          <w:sz w:val="24"/>
          <w:szCs w:val="24"/>
        </w:rPr>
        <w:t>todisteellisesti. Palvelun päättymisestä on ilmoitettava myös kunnalle kirjallisesti.</w:t>
      </w:r>
    </w:p>
    <w:p w14:paraId="0B46A26F" w14:textId="7357A100" w:rsidR="00C674F0" w:rsidRDefault="000F6F5D" w:rsidP="009F282B">
      <w:r>
        <w:rPr>
          <w:color w:val="000000"/>
        </w:rPr>
        <w:br/>
      </w:r>
      <w:r w:rsidR="00C6472E">
        <w:rPr>
          <w:color w:val="000000"/>
          <w:sz w:val="24"/>
          <w:szCs w:val="24"/>
        </w:rPr>
        <w:t>A</w:t>
      </w:r>
      <w:r>
        <w:rPr>
          <w:color w:val="000000"/>
          <w:sz w:val="24"/>
          <w:szCs w:val="24"/>
        </w:rPr>
        <w:t>siakas tai edellä mainittu edustaja tekee palveluntuottajan kanssa sopimuksen palvelun</w:t>
      </w:r>
      <w:r>
        <w:rPr>
          <w:color w:val="000000"/>
        </w:rPr>
        <w:br/>
      </w:r>
      <w:r w:rsidR="00C6472E">
        <w:rPr>
          <w:color w:val="000000"/>
          <w:sz w:val="24"/>
          <w:szCs w:val="24"/>
        </w:rPr>
        <w:t>hankkimisesta. Palvelusopimuksessa sovitaan ajankohdasta, jolloin</w:t>
      </w:r>
      <w:r>
        <w:rPr>
          <w:color w:val="000000"/>
          <w:sz w:val="24"/>
          <w:szCs w:val="24"/>
        </w:rPr>
        <w:t xml:space="preserve"> palveluntuottaja</w:t>
      </w:r>
      <w:r w:rsidR="00C6472E">
        <w:rPr>
          <w:color w:val="000000"/>
          <w:sz w:val="24"/>
          <w:szCs w:val="24"/>
        </w:rPr>
        <w:t xml:space="preserve"> aloittaa palvelun tuottamis</w:t>
      </w:r>
      <w:r>
        <w:rPr>
          <w:color w:val="000000"/>
          <w:sz w:val="24"/>
          <w:szCs w:val="24"/>
        </w:rPr>
        <w:t>en. Palveluntuottaja sitoutuu hoitamaan asiakkaat,</w:t>
      </w:r>
      <w:r>
        <w:rPr>
          <w:color w:val="000000"/>
        </w:rPr>
        <w:br/>
      </w:r>
      <w:r>
        <w:rPr>
          <w:color w:val="000000"/>
          <w:sz w:val="24"/>
          <w:szCs w:val="24"/>
        </w:rPr>
        <w:lastRenderedPageBreak/>
        <w:t>jotka ovat palveluntuottajan palveluiden piirissä ja joiden kanssa palveluntuottajalla on</w:t>
      </w:r>
      <w:r>
        <w:rPr>
          <w:color w:val="000000"/>
        </w:rPr>
        <w:br/>
      </w:r>
      <w:r>
        <w:rPr>
          <w:color w:val="000000"/>
          <w:sz w:val="24"/>
          <w:szCs w:val="24"/>
        </w:rPr>
        <w:t>sopimussuhde. Kotiutuville jo palveluiden piirissä oleville asiakkaille, palveluntuottajan on</w:t>
      </w:r>
      <w:r>
        <w:rPr>
          <w:color w:val="000000"/>
        </w:rPr>
        <w:br/>
      </w:r>
      <w:r>
        <w:rPr>
          <w:color w:val="000000"/>
          <w:sz w:val="24"/>
          <w:szCs w:val="24"/>
        </w:rPr>
        <w:t>jatkettava palveluiden tuottamista välittömästi ilmoitettuna kotiutumisen ajankohtana vaikka</w:t>
      </w:r>
      <w:r>
        <w:rPr>
          <w:color w:val="000000"/>
        </w:rPr>
        <w:br/>
      </w:r>
      <w:r>
        <w:rPr>
          <w:color w:val="000000"/>
          <w:sz w:val="24"/>
          <w:szCs w:val="24"/>
        </w:rPr>
        <w:t>asiakkaan palveluntarve muuttuisi oleellisesti.</w:t>
      </w:r>
    </w:p>
    <w:p w14:paraId="0B46A270" w14:textId="0B5AC044" w:rsidR="00C674F0" w:rsidRPr="00C6472E" w:rsidRDefault="000F6F5D" w:rsidP="009F282B">
      <w:r>
        <w:rPr>
          <w:color w:val="000000"/>
          <w:sz w:val="24"/>
          <w:szCs w:val="24"/>
        </w:rPr>
        <w:t>Muuttuneesta palveluntarpeesta on ilmoitettava kunnalle ja asiakkaalle. Kunnan toimesta on</w:t>
      </w:r>
      <w:r>
        <w:rPr>
          <w:color w:val="000000"/>
        </w:rPr>
        <w:br/>
      </w:r>
      <w:r>
        <w:rPr>
          <w:color w:val="000000"/>
          <w:sz w:val="24"/>
          <w:szCs w:val="24"/>
        </w:rPr>
        <w:t>asiakk</w:t>
      </w:r>
      <w:r w:rsidR="00031061">
        <w:rPr>
          <w:color w:val="000000"/>
          <w:sz w:val="24"/>
          <w:szCs w:val="24"/>
        </w:rPr>
        <w:t>a</w:t>
      </w:r>
      <w:r>
        <w:rPr>
          <w:color w:val="000000"/>
          <w:sz w:val="24"/>
          <w:szCs w:val="24"/>
        </w:rPr>
        <w:t>alle tehtävä uusi arviointi sekä päivitettävä hoito- ja kuntoutumissuunnitelma sekä</w:t>
      </w:r>
      <w:r>
        <w:rPr>
          <w:color w:val="000000"/>
        </w:rPr>
        <w:br/>
      </w:r>
      <w:r>
        <w:rPr>
          <w:color w:val="000000"/>
          <w:sz w:val="24"/>
          <w:szCs w:val="24"/>
        </w:rPr>
        <w:t xml:space="preserve">tarvittaessa tehtävä uusi palvelupäätös ja setelin arvonmääritys. Uusi arviointi </w:t>
      </w:r>
      <w:r w:rsidRPr="00C6472E">
        <w:rPr>
          <w:sz w:val="24"/>
          <w:szCs w:val="24"/>
        </w:rPr>
        <w:t>on tehtävä kahden</w:t>
      </w:r>
      <w:r w:rsidRPr="00C6472E">
        <w:br/>
      </w:r>
      <w:r w:rsidRPr="00C6472E">
        <w:rPr>
          <w:sz w:val="24"/>
          <w:szCs w:val="24"/>
        </w:rPr>
        <w:t>viikon sisällä muuttuneesta tilanteesta ja uusi palvelupäätös astuu voimaan, kun tilanteen on</w:t>
      </w:r>
      <w:r w:rsidRPr="00C6472E">
        <w:br/>
      </w:r>
      <w:r w:rsidRPr="00C6472E">
        <w:rPr>
          <w:sz w:val="24"/>
          <w:szCs w:val="24"/>
        </w:rPr>
        <w:t>todettu muuttuneen.</w:t>
      </w:r>
    </w:p>
    <w:p w14:paraId="0B46A271" w14:textId="71C9F3B2" w:rsidR="00C674F0" w:rsidRDefault="000F6F5D" w:rsidP="009F282B">
      <w:r>
        <w:rPr>
          <w:color w:val="000000"/>
          <w:sz w:val="24"/>
          <w:szCs w:val="24"/>
        </w:rPr>
        <w:t>Asiakkaalle tai hänen edustajall</w:t>
      </w:r>
      <w:r w:rsidR="002D3D46">
        <w:rPr>
          <w:color w:val="000000"/>
          <w:sz w:val="24"/>
          <w:szCs w:val="24"/>
        </w:rPr>
        <w:t>een lähetään hoito- ja palvelu</w:t>
      </w:r>
      <w:r>
        <w:rPr>
          <w:color w:val="000000"/>
          <w:sz w:val="24"/>
          <w:szCs w:val="24"/>
        </w:rPr>
        <w:t>suunnitelma, palvelupäätös,</w:t>
      </w:r>
      <w:r>
        <w:rPr>
          <w:color w:val="000000"/>
        </w:rPr>
        <w:br/>
      </w:r>
      <w:r>
        <w:rPr>
          <w:color w:val="000000"/>
          <w:sz w:val="24"/>
          <w:szCs w:val="24"/>
        </w:rPr>
        <w:t>tulolaskelma, palveluseteli ja saateki</w:t>
      </w:r>
      <w:r w:rsidR="000530E3">
        <w:rPr>
          <w:color w:val="000000"/>
          <w:sz w:val="24"/>
          <w:szCs w:val="24"/>
        </w:rPr>
        <w:t xml:space="preserve">rje. Palveluseteliä uusittaessa </w:t>
      </w:r>
      <w:r>
        <w:rPr>
          <w:color w:val="000000"/>
          <w:sz w:val="24"/>
          <w:szCs w:val="24"/>
        </w:rPr>
        <w:t xml:space="preserve"> palvelupäätöstä eikä</w:t>
      </w:r>
      <w:r>
        <w:rPr>
          <w:color w:val="000000"/>
        </w:rPr>
        <w:br/>
      </w:r>
      <w:r>
        <w:rPr>
          <w:color w:val="000000"/>
          <w:sz w:val="24"/>
          <w:szCs w:val="24"/>
        </w:rPr>
        <w:t>tuloselvitystä tarvitse lähettää asiakkaalle. Palveluntuottajan on huolehdittava, että sillä on</w:t>
      </w:r>
      <w:r>
        <w:rPr>
          <w:color w:val="000000"/>
        </w:rPr>
        <w:br/>
      </w:r>
      <w:r>
        <w:rPr>
          <w:color w:val="000000"/>
          <w:sz w:val="24"/>
          <w:szCs w:val="24"/>
        </w:rPr>
        <w:t>käytössä</w:t>
      </w:r>
      <w:r w:rsidR="002D3D46">
        <w:rPr>
          <w:color w:val="000000"/>
          <w:sz w:val="24"/>
          <w:szCs w:val="24"/>
        </w:rPr>
        <w:t>än asiakkaan hoito- ja palvelu</w:t>
      </w:r>
      <w:r>
        <w:rPr>
          <w:color w:val="000000"/>
          <w:sz w:val="24"/>
          <w:szCs w:val="24"/>
        </w:rPr>
        <w:t>suunnitelmasta aina viimeisin versio.</w:t>
      </w:r>
    </w:p>
    <w:p w14:paraId="0B46A272" w14:textId="61101A73" w:rsidR="00C674F0" w:rsidRDefault="000F6F5D" w:rsidP="009F282B">
      <w:r>
        <w:rPr>
          <w:color w:val="000000"/>
          <w:sz w:val="24"/>
          <w:szCs w:val="24"/>
        </w:rPr>
        <w:t>Ensimmäisellä palvelukäynnillä asiakas luovutt</w:t>
      </w:r>
      <w:r w:rsidR="000530E3">
        <w:rPr>
          <w:color w:val="000000"/>
          <w:sz w:val="24"/>
          <w:szCs w:val="24"/>
        </w:rPr>
        <w:t>aa palveluntuottajalle kunnan</w:t>
      </w:r>
      <w:r>
        <w:rPr>
          <w:color w:val="000000"/>
          <w:sz w:val="24"/>
          <w:szCs w:val="24"/>
        </w:rPr>
        <w:t xml:space="preserve"> laatiman hoito- ja</w:t>
      </w:r>
      <w:r>
        <w:rPr>
          <w:color w:val="000000"/>
        </w:rPr>
        <w:br/>
      </w:r>
      <w:r w:rsidR="002D3D46">
        <w:rPr>
          <w:color w:val="000000"/>
          <w:sz w:val="24"/>
          <w:szCs w:val="24"/>
        </w:rPr>
        <w:t>palvelu</w:t>
      </w:r>
      <w:r w:rsidR="00771CEB">
        <w:rPr>
          <w:color w:val="000000"/>
          <w:sz w:val="24"/>
          <w:szCs w:val="24"/>
        </w:rPr>
        <w:t>suunnitelman</w:t>
      </w:r>
      <w:r w:rsidR="00031061">
        <w:rPr>
          <w:color w:val="000000"/>
          <w:sz w:val="24"/>
          <w:szCs w:val="24"/>
        </w:rPr>
        <w:t>.</w:t>
      </w:r>
      <w:r w:rsidR="000530E3">
        <w:rPr>
          <w:color w:val="000000"/>
          <w:sz w:val="24"/>
          <w:szCs w:val="24"/>
        </w:rPr>
        <w:t xml:space="preserve"> </w:t>
      </w:r>
      <w:r>
        <w:rPr>
          <w:color w:val="000000"/>
          <w:sz w:val="24"/>
          <w:szCs w:val="24"/>
        </w:rPr>
        <w:t xml:space="preserve"> Asiakkaan kanssa sovittaessa kunta voi lähettää palveluntuottajan osan</w:t>
      </w:r>
      <w:r>
        <w:rPr>
          <w:color w:val="000000"/>
        </w:rPr>
        <w:br/>
      </w:r>
      <w:r>
        <w:rPr>
          <w:color w:val="000000"/>
          <w:sz w:val="24"/>
          <w:szCs w:val="24"/>
        </w:rPr>
        <w:t>setelistä suoraan palveluntuottajalle. Asiakkaan antamasta luvasta on tehtävä kirjaus myös</w:t>
      </w:r>
      <w:r>
        <w:rPr>
          <w:color w:val="000000"/>
        </w:rPr>
        <w:br/>
      </w:r>
      <w:r>
        <w:rPr>
          <w:color w:val="000000"/>
          <w:sz w:val="24"/>
          <w:szCs w:val="24"/>
        </w:rPr>
        <w:t>asiakkaan asiakastietoihin.</w:t>
      </w:r>
      <w:r>
        <w:rPr>
          <w:color w:val="000000"/>
        </w:rPr>
        <w:br/>
      </w:r>
      <w:r>
        <w:rPr>
          <w:color w:val="000000"/>
          <w:sz w:val="24"/>
          <w:szCs w:val="24"/>
        </w:rPr>
        <w:t>Asiakas voi vaihtaa palveluntuottajaa palvelusetelipäätöksen voimassaolon aikana, mutta ei</w:t>
      </w:r>
      <w:r>
        <w:rPr>
          <w:color w:val="000000"/>
        </w:rPr>
        <w:br/>
      </w:r>
      <w:r>
        <w:rPr>
          <w:color w:val="000000"/>
          <w:sz w:val="24"/>
          <w:szCs w:val="24"/>
        </w:rPr>
        <w:t>kuitenkaan toistuvasti saman kuukauden aikana.</w:t>
      </w:r>
    </w:p>
    <w:p w14:paraId="0B46A273" w14:textId="77777777" w:rsidR="00C674F0" w:rsidRDefault="00C674F0" w:rsidP="009F282B">
      <w:pPr>
        <w:rPr>
          <w:color w:val="000000"/>
          <w:sz w:val="24"/>
          <w:szCs w:val="24"/>
        </w:rPr>
      </w:pPr>
    </w:p>
    <w:p w14:paraId="0B46A274" w14:textId="77777777" w:rsidR="00C674F0" w:rsidRDefault="000F6F5D" w:rsidP="009F282B">
      <w:pPr>
        <w:pStyle w:val="Otsikko1"/>
        <w:ind w:left="1304" w:hanging="1304"/>
      </w:pPr>
      <w:bookmarkStart w:id="18" w:name="_Toc53382880"/>
      <w:r>
        <w:t xml:space="preserve">6. </w:t>
      </w:r>
      <w:r>
        <w:tab/>
        <w:t>PALAUTTEEN KÄSITTELY ASIAKKAAN JA PALVELUNTUOTTAJAN VÄLILLÄ</w:t>
      </w:r>
      <w:bookmarkEnd w:id="18"/>
    </w:p>
    <w:p w14:paraId="0B46A275" w14:textId="77777777" w:rsidR="00C674F0" w:rsidRDefault="000F6F5D" w:rsidP="009F282B">
      <w:r>
        <w:rPr>
          <w:color w:val="000000"/>
        </w:rPr>
        <w:br/>
      </w:r>
      <w:r>
        <w:rPr>
          <w:color w:val="000000"/>
          <w:sz w:val="24"/>
          <w:szCs w:val="24"/>
        </w:rPr>
        <w:t>Kuluttaja- ja sopimusoikeuden säännökset ja oikeusperiaatteet ohjaavat asiakkaan ja</w:t>
      </w:r>
      <w:r>
        <w:rPr>
          <w:color w:val="000000"/>
        </w:rPr>
        <w:br/>
      </w:r>
      <w:r>
        <w:rPr>
          <w:color w:val="000000"/>
          <w:sz w:val="24"/>
          <w:szCs w:val="24"/>
        </w:rPr>
        <w:t>palveluntuottajan välistä sopimussuhdetta. Asiakas voi antaa palveluntuottajalle ja kunnalle</w:t>
      </w:r>
      <w:r>
        <w:rPr>
          <w:color w:val="000000"/>
        </w:rPr>
        <w:br/>
      </w:r>
      <w:r>
        <w:rPr>
          <w:color w:val="000000"/>
          <w:sz w:val="24"/>
          <w:szCs w:val="24"/>
        </w:rPr>
        <w:t>palautetta palvelun laadusta ja muista palveluun liittyvistä seikoista. Palautteeseen tulee vastata</w:t>
      </w:r>
      <w:r>
        <w:rPr>
          <w:color w:val="000000"/>
        </w:rPr>
        <w:br/>
      </w:r>
      <w:r>
        <w:rPr>
          <w:color w:val="000000"/>
          <w:sz w:val="24"/>
          <w:szCs w:val="24"/>
        </w:rPr>
        <w:t>viimeistään kuukauden kuluessa sen saapumisesta.</w:t>
      </w:r>
    </w:p>
    <w:p w14:paraId="0B46A277" w14:textId="77777777" w:rsidR="00C674F0" w:rsidRDefault="000F6F5D" w:rsidP="009F282B">
      <w:pPr>
        <w:pStyle w:val="Otsikko2"/>
      </w:pPr>
      <w:bookmarkStart w:id="19" w:name="_Toc53382881"/>
      <w:r>
        <w:t>6.1</w:t>
      </w:r>
      <w:r>
        <w:tab/>
        <w:t xml:space="preserve"> Ilmoitus virheellisestä palvelusta – reklamaatio</w:t>
      </w:r>
      <w:bookmarkEnd w:id="19"/>
    </w:p>
    <w:p w14:paraId="0B46A278" w14:textId="77777777" w:rsidR="00C674F0" w:rsidRDefault="000F6F5D" w:rsidP="009F282B">
      <w:r>
        <w:rPr>
          <w:color w:val="000000"/>
        </w:rPr>
        <w:br/>
      </w:r>
      <w:r>
        <w:rPr>
          <w:color w:val="000000"/>
          <w:sz w:val="24"/>
          <w:szCs w:val="24"/>
        </w:rPr>
        <w:t>Erimielisyys tilanteita voi syntyä, jos palvelu ei vastaa niitä tietoja, jotka palveluntuottaja on</w:t>
      </w:r>
      <w:r>
        <w:rPr>
          <w:color w:val="000000"/>
        </w:rPr>
        <w:br/>
      </w:r>
      <w:r>
        <w:rPr>
          <w:color w:val="000000"/>
          <w:sz w:val="24"/>
          <w:szCs w:val="24"/>
        </w:rPr>
        <w:t>antanut palvelun sisällöstä tai suorituksestaan, taikka muista palvelun laatua koskevista seikoista,</w:t>
      </w:r>
      <w:r>
        <w:rPr>
          <w:rFonts w:ascii="ArialMT" w:hAnsi="ArialMT"/>
          <w:color w:val="000000"/>
          <w:sz w:val="16"/>
          <w:szCs w:val="16"/>
        </w:rPr>
        <w:br/>
      </w:r>
      <w:r>
        <w:rPr>
          <w:color w:val="000000"/>
          <w:sz w:val="24"/>
          <w:szCs w:val="24"/>
        </w:rPr>
        <w:t>joiden voidaan olettaa vaikuttaneen asiakkaan päätöksentekoon. Erimielisyyttä voi aiheuttaa</w:t>
      </w:r>
      <w:r>
        <w:rPr>
          <w:color w:val="000000"/>
        </w:rPr>
        <w:br/>
      </w:r>
      <w:r>
        <w:rPr>
          <w:color w:val="000000"/>
          <w:sz w:val="24"/>
          <w:szCs w:val="24"/>
        </w:rPr>
        <w:t>tilanne, jossa palveluntuottaja on laiminlyönyt antaa asiakkaalle tiedon sellaisesta seikasta, josta</w:t>
      </w:r>
      <w:r>
        <w:rPr>
          <w:color w:val="000000"/>
        </w:rPr>
        <w:br/>
      </w:r>
      <w:r>
        <w:rPr>
          <w:color w:val="000000"/>
          <w:sz w:val="24"/>
          <w:szCs w:val="24"/>
        </w:rPr>
        <w:t>hänen olisi pitänyt olla selvillä ja josta asiakas perustellusti saattoi olettaa saavansa tiedon tai jos</w:t>
      </w:r>
      <w:r>
        <w:rPr>
          <w:color w:val="000000"/>
        </w:rPr>
        <w:br/>
      </w:r>
      <w:r>
        <w:rPr>
          <w:color w:val="000000"/>
          <w:sz w:val="24"/>
          <w:szCs w:val="24"/>
        </w:rPr>
        <w:t>palvelu poikkeaa, mitä sääntökirjan palvelukohtaisessa osuudessa on sanottu palvelun sisällöstä ja</w:t>
      </w:r>
      <w:r>
        <w:rPr>
          <w:color w:val="000000"/>
        </w:rPr>
        <w:br/>
      </w:r>
      <w:r>
        <w:rPr>
          <w:color w:val="000000"/>
          <w:sz w:val="24"/>
          <w:szCs w:val="24"/>
        </w:rPr>
        <w:t>laadusta, tai se viivästyy sovitusta aikataulusta. Todistustaakka siitä, että palvelu on suoritettu</w:t>
      </w:r>
      <w:r>
        <w:rPr>
          <w:color w:val="000000"/>
        </w:rPr>
        <w:br/>
      </w:r>
      <w:r>
        <w:rPr>
          <w:color w:val="000000"/>
          <w:sz w:val="24"/>
          <w:szCs w:val="24"/>
        </w:rPr>
        <w:t>ammattitaitoisesti ja huolellisesti, on palveluntuottajalla.</w:t>
      </w:r>
    </w:p>
    <w:p w14:paraId="0B46A279" w14:textId="77777777" w:rsidR="00C674F0" w:rsidRDefault="000F6F5D" w:rsidP="009F282B">
      <w:r>
        <w:rPr>
          <w:color w:val="000000"/>
        </w:rPr>
        <w:br/>
      </w:r>
      <w:r>
        <w:rPr>
          <w:color w:val="000000"/>
          <w:sz w:val="24"/>
          <w:szCs w:val="24"/>
        </w:rPr>
        <w:t>Asiakkaan tulee ilmoittaa palveluntuottajalle palvelun viivästymisestä tai havaitsemastaan</w:t>
      </w:r>
      <w:r>
        <w:rPr>
          <w:color w:val="000000"/>
        </w:rPr>
        <w:br/>
      </w:r>
      <w:r>
        <w:rPr>
          <w:color w:val="000000"/>
          <w:sz w:val="24"/>
          <w:szCs w:val="24"/>
        </w:rPr>
        <w:t>virheestä kohtuullisen ajan kuluessa siitä, kun hän havaitsi viivästyksen tai virheen.</w:t>
      </w:r>
      <w:r>
        <w:rPr>
          <w:color w:val="000000"/>
        </w:rPr>
        <w:br/>
      </w:r>
      <w:r>
        <w:rPr>
          <w:color w:val="000000"/>
          <w:sz w:val="24"/>
          <w:szCs w:val="24"/>
        </w:rPr>
        <w:lastRenderedPageBreak/>
        <w:t>Palveluntuottajan palveluihin liittyvät reklamaatiot on esitettävä suoraan palveluntuottajalle ja</w:t>
      </w:r>
      <w:r>
        <w:rPr>
          <w:color w:val="000000"/>
        </w:rPr>
        <w:br/>
      </w:r>
      <w:r>
        <w:rPr>
          <w:color w:val="000000"/>
          <w:sz w:val="24"/>
          <w:szCs w:val="24"/>
        </w:rPr>
        <w:t>palveluntuottaja toimittaa reklamaatiot tiedoksi myös kunnalle. Palveluntuottajan tulee vastata</w:t>
      </w:r>
      <w:r>
        <w:rPr>
          <w:color w:val="000000"/>
        </w:rPr>
        <w:br/>
      </w:r>
      <w:r>
        <w:rPr>
          <w:color w:val="000000"/>
          <w:sz w:val="24"/>
          <w:szCs w:val="24"/>
        </w:rPr>
        <w:t>reklamaatioon (7) arkipäivän kuluessa sen saapumisesta. Vastaus tulee antaa sekä asiakkaalle että</w:t>
      </w:r>
      <w:r>
        <w:rPr>
          <w:color w:val="000000"/>
        </w:rPr>
        <w:br/>
      </w:r>
      <w:r>
        <w:rPr>
          <w:color w:val="000000"/>
          <w:sz w:val="24"/>
          <w:szCs w:val="24"/>
        </w:rPr>
        <w:t>kunnalle.</w:t>
      </w:r>
    </w:p>
    <w:p w14:paraId="0B46A27A" w14:textId="3BBFBA79" w:rsidR="00C674F0" w:rsidRDefault="000F6F5D" w:rsidP="009F282B">
      <w:r w:rsidRPr="007C1642">
        <w:br/>
      </w:r>
      <w:r w:rsidRPr="007C1642">
        <w:rPr>
          <w:sz w:val="24"/>
          <w:szCs w:val="24"/>
        </w:rPr>
        <w:t>Sosiaalihuoltolain ja potilaslain mukaan asiakkaalla on oikeus tehdä muistutus kohtelustaan</w:t>
      </w:r>
      <w:r w:rsidRPr="007C1642">
        <w:br/>
      </w:r>
      <w:r w:rsidR="00B65C65" w:rsidRPr="007C1642">
        <w:rPr>
          <w:sz w:val="24"/>
          <w:szCs w:val="24"/>
        </w:rPr>
        <w:t xml:space="preserve"> Posion kunnan</w:t>
      </w:r>
      <w:r w:rsidRPr="007C1642">
        <w:rPr>
          <w:sz w:val="24"/>
          <w:szCs w:val="24"/>
        </w:rPr>
        <w:t xml:space="preserve"> ikäihmisten </w:t>
      </w:r>
      <w:r w:rsidR="00B65C65" w:rsidRPr="007C1642">
        <w:rPr>
          <w:sz w:val="24"/>
          <w:szCs w:val="24"/>
        </w:rPr>
        <w:t>palvelusta vastaavalle toimielimelle</w:t>
      </w:r>
      <w:r w:rsidRPr="007C1642">
        <w:rPr>
          <w:sz w:val="24"/>
          <w:szCs w:val="24"/>
        </w:rPr>
        <w:t>.</w:t>
      </w:r>
      <w:r>
        <w:rPr>
          <w:color w:val="000000"/>
          <w:sz w:val="24"/>
          <w:szCs w:val="24"/>
        </w:rPr>
        <w:t xml:space="preserve"> Asiakkaalla on myös mahdollisuus kantelun</w:t>
      </w:r>
      <w:r w:rsidR="00912941">
        <w:rPr>
          <w:color w:val="000000"/>
          <w:sz w:val="24"/>
          <w:szCs w:val="24"/>
        </w:rPr>
        <w:t xml:space="preserve"> </w:t>
      </w:r>
      <w:r>
        <w:rPr>
          <w:color w:val="000000"/>
          <w:sz w:val="24"/>
          <w:szCs w:val="24"/>
        </w:rPr>
        <w:t>tekemiseen</w:t>
      </w:r>
      <w:r w:rsidR="00912941">
        <w:rPr>
          <w:color w:val="000000"/>
          <w:sz w:val="24"/>
          <w:szCs w:val="24"/>
        </w:rPr>
        <w:t xml:space="preserve"> </w:t>
      </w:r>
      <w:r>
        <w:rPr>
          <w:color w:val="000000"/>
          <w:sz w:val="24"/>
          <w:szCs w:val="24"/>
        </w:rPr>
        <w:t>valvovalle</w:t>
      </w:r>
      <w:r w:rsidR="00912941">
        <w:rPr>
          <w:color w:val="000000"/>
          <w:sz w:val="24"/>
          <w:szCs w:val="24"/>
        </w:rPr>
        <w:t xml:space="preserve"> </w:t>
      </w:r>
      <w:r>
        <w:rPr>
          <w:color w:val="000000"/>
          <w:sz w:val="24"/>
          <w:szCs w:val="24"/>
        </w:rPr>
        <w:t xml:space="preserve">viranomaiselle, joita ovat aluehallintovirastot sekä </w:t>
      </w:r>
      <w:proofErr w:type="spellStart"/>
      <w:r>
        <w:rPr>
          <w:color w:val="000000"/>
          <w:sz w:val="24"/>
          <w:szCs w:val="24"/>
        </w:rPr>
        <w:t>sosiaali</w:t>
      </w:r>
      <w:proofErr w:type="spellEnd"/>
      <w:r>
        <w:rPr>
          <w:color w:val="000000"/>
          <w:sz w:val="24"/>
          <w:szCs w:val="24"/>
        </w:rPr>
        <w:t>- ja terveysalanlupa-ja</w:t>
      </w:r>
      <w:r w:rsidR="00912941">
        <w:rPr>
          <w:color w:val="000000"/>
          <w:sz w:val="24"/>
          <w:szCs w:val="24"/>
        </w:rPr>
        <w:t xml:space="preserve"> </w:t>
      </w:r>
      <w:r>
        <w:rPr>
          <w:color w:val="000000"/>
          <w:sz w:val="24"/>
          <w:szCs w:val="24"/>
        </w:rPr>
        <w:t>valvontavirasto</w:t>
      </w:r>
      <w:r w:rsidR="00912941">
        <w:rPr>
          <w:color w:val="000000"/>
          <w:sz w:val="24"/>
          <w:szCs w:val="24"/>
        </w:rPr>
        <w:t xml:space="preserve"> </w:t>
      </w:r>
      <w:r>
        <w:rPr>
          <w:color w:val="000000"/>
          <w:sz w:val="24"/>
          <w:szCs w:val="24"/>
        </w:rPr>
        <w:t>Valvira.</w:t>
      </w:r>
      <w:r w:rsidR="00912941">
        <w:rPr>
          <w:color w:val="000000"/>
          <w:sz w:val="24"/>
          <w:szCs w:val="24"/>
        </w:rPr>
        <w:t xml:space="preserve"> </w:t>
      </w:r>
    </w:p>
    <w:p w14:paraId="0B46A27B" w14:textId="77777777" w:rsidR="00C674F0" w:rsidRDefault="000F6F5D" w:rsidP="009F282B">
      <w:r>
        <w:rPr>
          <w:color w:val="000000"/>
        </w:rPr>
        <w:br/>
      </w:r>
      <w:r>
        <w:rPr>
          <w:color w:val="000000"/>
          <w:sz w:val="24"/>
          <w:szCs w:val="24"/>
        </w:rPr>
        <w:t>Asiakkaalla on oikeus käyttää kuluttajaoikeuden mukaisia oikeusturvakeinoja. Erimielisyydet</w:t>
      </w:r>
      <w:r>
        <w:rPr>
          <w:color w:val="000000"/>
        </w:rPr>
        <w:br/>
      </w:r>
      <w:r>
        <w:rPr>
          <w:color w:val="000000"/>
          <w:sz w:val="24"/>
          <w:szCs w:val="24"/>
        </w:rPr>
        <w:t>pyritään ensisijaisesti ratkaisemaan osapuolten välisillä neuvotteluilla. Palvelun virhe ja</w:t>
      </w:r>
      <w:r>
        <w:rPr>
          <w:color w:val="000000"/>
        </w:rPr>
        <w:br/>
      </w:r>
      <w:r>
        <w:rPr>
          <w:color w:val="000000"/>
          <w:sz w:val="24"/>
          <w:szCs w:val="24"/>
        </w:rPr>
        <w:t>viivästystilanteissa asiakkaalla on aina oikeus vaatia palveluntuottajalta sopimuksen täyttämistä.</w:t>
      </w:r>
      <w:r>
        <w:rPr>
          <w:color w:val="000000"/>
        </w:rPr>
        <w:br/>
      </w:r>
      <w:r>
        <w:rPr>
          <w:color w:val="000000"/>
          <w:sz w:val="24"/>
          <w:szCs w:val="24"/>
        </w:rPr>
        <w:t>Palveluntuottajalla on velvollisuus omalla kustannuksellaan oikaista palvelun virhe ja viivytyksestä</w:t>
      </w:r>
      <w:r>
        <w:rPr>
          <w:color w:val="000000"/>
        </w:rPr>
        <w:br/>
      </w:r>
      <w:r>
        <w:rPr>
          <w:color w:val="000000"/>
          <w:sz w:val="24"/>
          <w:szCs w:val="24"/>
        </w:rPr>
        <w:t>aiheutunut haitta viipymättä, jos asiakas suostuu oikaisuun. Jollei palvelun virhettä tai viivästystä</w:t>
      </w:r>
      <w:r>
        <w:rPr>
          <w:color w:val="000000"/>
        </w:rPr>
        <w:br/>
      </w:r>
      <w:r>
        <w:rPr>
          <w:color w:val="000000"/>
          <w:sz w:val="24"/>
          <w:szCs w:val="24"/>
        </w:rPr>
        <w:t>voida oikaista tai sitä ei tehdä kohtuullisessa ajassa, on asiakkaalla oikeus saada hyvitystä tai</w:t>
      </w:r>
      <w:r>
        <w:rPr>
          <w:color w:val="000000"/>
        </w:rPr>
        <w:br/>
      </w:r>
      <w:r>
        <w:rPr>
          <w:color w:val="000000"/>
          <w:sz w:val="24"/>
          <w:szCs w:val="24"/>
        </w:rPr>
        <w:t>asiakas voi teettää saamatta jääneen palvelun toisella palveluntuottajalla sopimusrikkomuksen</w:t>
      </w:r>
      <w:r>
        <w:rPr>
          <w:color w:val="000000"/>
        </w:rPr>
        <w:br/>
      </w:r>
      <w:r>
        <w:rPr>
          <w:color w:val="000000"/>
          <w:sz w:val="24"/>
          <w:szCs w:val="24"/>
        </w:rPr>
        <w:t>tehneen palveluntuottajan kustannuksella.</w:t>
      </w:r>
    </w:p>
    <w:p w14:paraId="0B46A27C" w14:textId="6B96D8E4" w:rsidR="00C674F0" w:rsidRDefault="000F6F5D" w:rsidP="009F282B">
      <w:r>
        <w:rPr>
          <w:color w:val="000000"/>
          <w:sz w:val="24"/>
          <w:szCs w:val="24"/>
        </w:rPr>
        <w:t>Jos asiakas ei tyydy palveluntuottajan vastineeseen niin hän voi saattaa sopimussuhdettaan</w:t>
      </w:r>
      <w:r>
        <w:rPr>
          <w:color w:val="000000"/>
        </w:rPr>
        <w:br/>
      </w:r>
      <w:r>
        <w:rPr>
          <w:color w:val="000000"/>
          <w:sz w:val="24"/>
          <w:szCs w:val="24"/>
        </w:rPr>
        <w:t>koskevan erimielisyyden kuluttajariitalautakunnan käsiteltäväksi. Mikäli erimielisyydet ratkaistaan</w:t>
      </w:r>
      <w:r>
        <w:rPr>
          <w:color w:val="000000"/>
        </w:rPr>
        <w:br/>
      </w:r>
      <w:r>
        <w:rPr>
          <w:color w:val="000000"/>
          <w:sz w:val="24"/>
          <w:szCs w:val="24"/>
        </w:rPr>
        <w:t>tuomioistuimessa, kanne voidaan nostaa myös asiakkaan kotipaikkakunnan yleisessä</w:t>
      </w:r>
      <w:r>
        <w:rPr>
          <w:color w:val="000000"/>
        </w:rPr>
        <w:br/>
      </w:r>
      <w:r>
        <w:rPr>
          <w:color w:val="000000"/>
          <w:sz w:val="24"/>
          <w:szCs w:val="24"/>
        </w:rPr>
        <w:t>alioikeudessa. Seuraamuksiin kuuluvat kuluttajan oikeus pidättyä maksusta, virheen oikaisu,</w:t>
      </w:r>
      <w:r>
        <w:rPr>
          <w:color w:val="000000"/>
        </w:rPr>
        <w:br/>
      </w:r>
      <w:r>
        <w:rPr>
          <w:color w:val="000000"/>
          <w:sz w:val="24"/>
          <w:szCs w:val="24"/>
        </w:rPr>
        <w:t>hinnanalennus, kaupan purku ja vahingonkorvaus.</w:t>
      </w:r>
    </w:p>
    <w:p w14:paraId="0B46A27D" w14:textId="77777777" w:rsidR="00C674F0" w:rsidRDefault="000F6F5D" w:rsidP="009F282B">
      <w:r>
        <w:rPr>
          <w:color w:val="000000"/>
        </w:rPr>
        <w:br/>
      </w:r>
      <w:r>
        <w:rPr>
          <w:color w:val="000000"/>
          <w:sz w:val="24"/>
          <w:szCs w:val="24"/>
        </w:rPr>
        <w:t>Palveluntuottajan on annettava selvitys kunnalle palveluseteliasiakkaan tekemästä valituksesta.</w:t>
      </w:r>
      <w:r>
        <w:rPr>
          <w:color w:val="000000"/>
        </w:rPr>
        <w:br/>
      </w:r>
      <w:r>
        <w:rPr>
          <w:color w:val="000000"/>
          <w:sz w:val="24"/>
          <w:szCs w:val="24"/>
        </w:rPr>
        <w:t>Jos kunta hyväksyy selvityksen, palvelusetelin arvo suoritetaan palveluntuottajalle. Mikäli</w:t>
      </w:r>
      <w:r>
        <w:rPr>
          <w:color w:val="000000"/>
        </w:rPr>
        <w:br/>
      </w:r>
      <w:r>
        <w:rPr>
          <w:color w:val="000000"/>
          <w:sz w:val="24"/>
          <w:szCs w:val="24"/>
        </w:rPr>
        <w:t>asiakkaan oikaisuvaatimus on aiheellinen, niin kunnalla on oikeus pidättyä hyväksymästä</w:t>
      </w:r>
      <w:r>
        <w:rPr>
          <w:color w:val="000000"/>
        </w:rPr>
        <w:br/>
      </w:r>
      <w:r>
        <w:rPr>
          <w:color w:val="000000"/>
          <w:sz w:val="24"/>
          <w:szCs w:val="24"/>
        </w:rPr>
        <w:t>palveluntuottajan suoritusta siltä osin, kun palvelua ei ole suoritettu asianmukaisesti. Aiheellisessa</w:t>
      </w:r>
      <w:r>
        <w:rPr>
          <w:color w:val="000000"/>
        </w:rPr>
        <w:br/>
      </w:r>
      <w:r>
        <w:rPr>
          <w:color w:val="000000"/>
          <w:sz w:val="24"/>
          <w:szCs w:val="24"/>
        </w:rPr>
        <w:t>oikaisuvaatimustilanteessa kunta voi pidättäytyä maksamasta palveluntuottajalle palvelusetelin</w:t>
      </w:r>
      <w:r>
        <w:rPr>
          <w:color w:val="000000"/>
        </w:rPr>
        <w:br/>
      </w:r>
      <w:r>
        <w:rPr>
          <w:color w:val="000000"/>
          <w:sz w:val="24"/>
          <w:szCs w:val="24"/>
        </w:rPr>
        <w:t>arvon mukaista suoritusta virheellisen toiminnan ajalta tai jos suoritus on jo maksettu niin vaatia</w:t>
      </w:r>
      <w:r>
        <w:rPr>
          <w:color w:val="000000"/>
        </w:rPr>
        <w:br/>
      </w:r>
      <w:r>
        <w:rPr>
          <w:color w:val="000000"/>
          <w:sz w:val="24"/>
          <w:szCs w:val="24"/>
        </w:rPr>
        <w:t>hyvityssuoritusta sekä kulukorvauksia.</w:t>
      </w:r>
      <w:r>
        <w:br/>
      </w:r>
    </w:p>
    <w:p w14:paraId="0B46A27E" w14:textId="77777777" w:rsidR="00C674F0" w:rsidRDefault="000F6F5D" w:rsidP="009F282B">
      <w:pPr>
        <w:pStyle w:val="Otsikko2"/>
      </w:pPr>
      <w:bookmarkStart w:id="20" w:name="_Toc53382882"/>
      <w:r>
        <w:t xml:space="preserve">6.2 </w:t>
      </w:r>
      <w:r>
        <w:tab/>
        <w:t>Vahingonkorvaus</w:t>
      </w:r>
      <w:bookmarkEnd w:id="20"/>
    </w:p>
    <w:p w14:paraId="0B46A27F" w14:textId="77777777" w:rsidR="00C674F0" w:rsidRDefault="000F6F5D" w:rsidP="009F282B">
      <w:r>
        <w:rPr>
          <w:color w:val="000000"/>
        </w:rPr>
        <w:br/>
      </w:r>
      <w:r>
        <w:rPr>
          <w:color w:val="000000"/>
          <w:sz w:val="24"/>
          <w:szCs w:val="24"/>
        </w:rPr>
        <w:t>Asiakkaalla on oikeus korvaukseen välittömästä vahingosta, jonka hän kärsii palveluntuottajan</w:t>
      </w:r>
      <w:r>
        <w:rPr>
          <w:color w:val="000000"/>
        </w:rPr>
        <w:br/>
      </w:r>
      <w:r>
        <w:rPr>
          <w:color w:val="000000"/>
          <w:sz w:val="24"/>
          <w:szCs w:val="24"/>
        </w:rPr>
        <w:t>viivästyksen tai virheen vuoksi. Palveluntuottaja ei ole vastuussa viivästyksen aiheuttamista</w:t>
      </w:r>
      <w:r>
        <w:rPr>
          <w:color w:val="000000"/>
        </w:rPr>
        <w:br/>
      </w:r>
      <w:r>
        <w:rPr>
          <w:color w:val="000000"/>
          <w:sz w:val="24"/>
          <w:szCs w:val="24"/>
        </w:rPr>
        <w:t>vahingoista, jos palveluntuottaja osoittaa, että viivästys johtuu hänen vaikutusmahdollisuuksiensa</w:t>
      </w:r>
      <w:r>
        <w:rPr>
          <w:color w:val="000000"/>
        </w:rPr>
        <w:br/>
      </w:r>
      <w:r>
        <w:rPr>
          <w:color w:val="000000"/>
          <w:sz w:val="24"/>
          <w:szCs w:val="24"/>
        </w:rPr>
        <w:t>ulkopuolella olevasta esteestä, jota hänen ei kohtuudella voida edellyttää ottaneen huomioon</w:t>
      </w:r>
      <w:r>
        <w:rPr>
          <w:color w:val="000000"/>
        </w:rPr>
        <w:br/>
      </w:r>
      <w:r>
        <w:rPr>
          <w:color w:val="000000"/>
          <w:sz w:val="24"/>
          <w:szCs w:val="24"/>
        </w:rPr>
        <w:t>sopimusta tehtäessä ja jonka seurauksia hän ei myöskään kohtuudella olisi voinut välttää.</w:t>
      </w:r>
      <w:r>
        <w:rPr>
          <w:color w:val="000000"/>
        </w:rPr>
        <w:br/>
      </w:r>
      <w:r>
        <w:rPr>
          <w:color w:val="000000"/>
          <w:sz w:val="24"/>
          <w:szCs w:val="24"/>
        </w:rPr>
        <w:t>Asiakkaalla on oikeus saada korvausta palvelun viivästymisen tai virheen aiheuttamista välillisistä</w:t>
      </w:r>
      <w:r>
        <w:rPr>
          <w:color w:val="000000"/>
        </w:rPr>
        <w:br/>
      </w:r>
      <w:r>
        <w:rPr>
          <w:color w:val="000000"/>
          <w:sz w:val="24"/>
          <w:szCs w:val="24"/>
        </w:rPr>
        <w:t>vahingoista vain silloin, kun viivästys tai virhe johtuu palveluntuottajan puolella olevasta</w:t>
      </w:r>
      <w:r>
        <w:rPr>
          <w:color w:val="000000"/>
        </w:rPr>
        <w:br/>
      </w:r>
      <w:r>
        <w:rPr>
          <w:color w:val="000000"/>
          <w:sz w:val="24"/>
          <w:szCs w:val="24"/>
        </w:rPr>
        <w:lastRenderedPageBreak/>
        <w:t>huolimattomuudesta. Asiakas on aina velvollinen toimimaan siten, etteivät viivästyksen tai virheen</w:t>
      </w:r>
      <w:r>
        <w:rPr>
          <w:color w:val="000000"/>
        </w:rPr>
        <w:br/>
      </w:r>
      <w:r>
        <w:rPr>
          <w:color w:val="000000"/>
          <w:sz w:val="24"/>
          <w:szCs w:val="24"/>
        </w:rPr>
        <w:t>aiheuttamat vahingot hänen toimiensa tai laiminlyöntiensä seurauksena aiheettomasti lisäänny.</w:t>
      </w:r>
    </w:p>
    <w:p w14:paraId="0B46A280" w14:textId="77777777" w:rsidR="00C674F0" w:rsidRDefault="00C674F0" w:rsidP="009F282B">
      <w:pPr>
        <w:rPr>
          <w:color w:val="000000"/>
          <w:sz w:val="24"/>
          <w:szCs w:val="24"/>
        </w:rPr>
      </w:pPr>
    </w:p>
    <w:p w14:paraId="0B46A281" w14:textId="77777777" w:rsidR="00C674F0" w:rsidRDefault="000F6F5D" w:rsidP="009F282B">
      <w:pPr>
        <w:pStyle w:val="Otsikko2"/>
      </w:pPr>
      <w:bookmarkStart w:id="21" w:name="_Toc53382883"/>
      <w:r>
        <w:t xml:space="preserve">6.3 </w:t>
      </w:r>
      <w:r>
        <w:tab/>
        <w:t>Sopimuksen purku</w:t>
      </w:r>
      <w:bookmarkEnd w:id="21"/>
    </w:p>
    <w:p w14:paraId="0B46A282" w14:textId="021F91B6" w:rsidR="00C674F0" w:rsidRDefault="000F6F5D" w:rsidP="009F282B">
      <w:r>
        <w:rPr>
          <w:color w:val="000000"/>
        </w:rPr>
        <w:br/>
      </w:r>
      <w:r>
        <w:rPr>
          <w:color w:val="000000"/>
          <w:sz w:val="24"/>
          <w:szCs w:val="24"/>
        </w:rPr>
        <w:t>Asiakas saa purkaa sopimuksen ilman irtisanomisaikaa palveluntuottajan virheen tai viivästyksen</w:t>
      </w:r>
      <w:r>
        <w:rPr>
          <w:color w:val="000000"/>
        </w:rPr>
        <w:br/>
      </w:r>
      <w:r>
        <w:rPr>
          <w:color w:val="000000"/>
          <w:sz w:val="24"/>
          <w:szCs w:val="24"/>
        </w:rPr>
        <w:t>vuoksi, jos sopimusrikkomus on merkittävä ja vaikutuksiltaan vakava. Sopimuksen</w:t>
      </w:r>
      <w:r>
        <w:rPr>
          <w:color w:val="000000"/>
        </w:rPr>
        <w:br/>
      </w:r>
      <w:r>
        <w:rPr>
          <w:color w:val="000000"/>
          <w:sz w:val="24"/>
          <w:szCs w:val="24"/>
        </w:rPr>
        <w:t xml:space="preserve">purkautumisesta tulee ilmoittaa </w:t>
      </w:r>
      <w:r w:rsidR="00771CEB">
        <w:rPr>
          <w:color w:val="000000"/>
          <w:sz w:val="24"/>
          <w:szCs w:val="24"/>
        </w:rPr>
        <w:t>Posion kunnalle</w:t>
      </w:r>
      <w:r>
        <w:rPr>
          <w:color w:val="000000"/>
          <w:sz w:val="24"/>
          <w:szCs w:val="24"/>
        </w:rPr>
        <w:t xml:space="preserve"> </w:t>
      </w:r>
      <w:r w:rsidR="00771CEB">
        <w:rPr>
          <w:color w:val="000000"/>
          <w:sz w:val="24"/>
          <w:szCs w:val="24"/>
        </w:rPr>
        <w:t>perusturvatoimistoon</w:t>
      </w:r>
      <w:r>
        <w:rPr>
          <w:color w:val="000000"/>
          <w:sz w:val="24"/>
          <w:szCs w:val="24"/>
        </w:rPr>
        <w:t>.</w:t>
      </w:r>
    </w:p>
    <w:p w14:paraId="0B46A283" w14:textId="77777777" w:rsidR="00C674F0" w:rsidRDefault="00C674F0" w:rsidP="009F282B">
      <w:pPr>
        <w:rPr>
          <w:color w:val="000000"/>
          <w:sz w:val="24"/>
          <w:szCs w:val="24"/>
        </w:rPr>
      </w:pPr>
    </w:p>
    <w:p w14:paraId="0B46A284" w14:textId="77777777" w:rsidR="00C674F0" w:rsidRDefault="000F6F5D" w:rsidP="009F282B">
      <w:pPr>
        <w:pStyle w:val="Otsikko1"/>
      </w:pPr>
      <w:bookmarkStart w:id="22" w:name="_Toc53382884"/>
      <w:r>
        <w:t>7.</w:t>
      </w:r>
      <w:r>
        <w:tab/>
        <w:t xml:space="preserve"> KUNNAN VELVOITTEET JA OIKEUDET</w:t>
      </w:r>
      <w:bookmarkEnd w:id="22"/>
    </w:p>
    <w:p w14:paraId="0B46A285" w14:textId="7E3B5387" w:rsidR="00C674F0" w:rsidRDefault="000F6F5D" w:rsidP="009F282B">
      <w:r>
        <w:rPr>
          <w:color w:val="000000"/>
        </w:rPr>
        <w:br/>
      </w:r>
      <w:r>
        <w:rPr>
          <w:color w:val="000000"/>
          <w:sz w:val="24"/>
          <w:szCs w:val="24"/>
        </w:rPr>
        <w:t>Palvelusetelillä annettavat palvelut kuuluvat kunnan lakisääteisten palveluiden järjestämisvastuun</w:t>
      </w:r>
      <w:r>
        <w:rPr>
          <w:color w:val="000000"/>
        </w:rPr>
        <w:br/>
      </w:r>
      <w:r>
        <w:rPr>
          <w:color w:val="000000"/>
          <w:sz w:val="24"/>
          <w:szCs w:val="24"/>
        </w:rPr>
        <w:t>piiriin. Kunnan on pidettävä luetteloa hyväksymistään palveluntuottajista. Tiedot</w:t>
      </w:r>
      <w:r>
        <w:rPr>
          <w:color w:val="000000"/>
        </w:rPr>
        <w:br/>
      </w:r>
      <w:r>
        <w:rPr>
          <w:color w:val="000000"/>
          <w:sz w:val="24"/>
          <w:szCs w:val="24"/>
        </w:rPr>
        <w:t>palveluntuottajista, näiden tuottamista palveluista ja niiden hinnoista tulee olla julkisesti saatavilla</w:t>
      </w:r>
      <w:r>
        <w:rPr>
          <w:color w:val="000000"/>
        </w:rPr>
        <w:br/>
      </w:r>
      <w:r>
        <w:rPr>
          <w:color w:val="000000"/>
          <w:sz w:val="24"/>
          <w:szCs w:val="24"/>
        </w:rPr>
        <w:t>ja muulla soveltuvalla tavalla.</w:t>
      </w:r>
      <w:r w:rsidR="00A01A6B">
        <w:rPr>
          <w:color w:val="000000"/>
          <w:sz w:val="24"/>
          <w:szCs w:val="24"/>
        </w:rPr>
        <w:t xml:space="preserve"> </w:t>
      </w:r>
    </w:p>
    <w:p w14:paraId="0B46A286" w14:textId="77777777" w:rsidR="00C674F0" w:rsidRPr="002D3D46" w:rsidRDefault="000F6F5D" w:rsidP="009F282B">
      <w:r>
        <w:rPr>
          <w:color w:val="000000"/>
        </w:rPr>
        <w:br/>
      </w:r>
      <w:r w:rsidRPr="002D3D46">
        <w:rPr>
          <w:sz w:val="24"/>
          <w:szCs w:val="24"/>
        </w:rPr>
        <w:t>Kunta valitsee palvelusetelijärjestelmän piiriin kuuluvat palveluntuottajat. Kunnan tulee ottaa</w:t>
      </w:r>
      <w:r w:rsidRPr="002D3D46">
        <w:br/>
      </w:r>
      <w:r w:rsidRPr="002D3D46">
        <w:rPr>
          <w:sz w:val="24"/>
          <w:szCs w:val="24"/>
        </w:rPr>
        <w:t>palveluntuottajan valintaa koskeva asia käsittelyyn yhden (1) kuukauden kuluessa</w:t>
      </w:r>
      <w:r w:rsidRPr="002D3D46">
        <w:br/>
      </w:r>
      <w:r w:rsidRPr="002D3D46">
        <w:rPr>
          <w:sz w:val="24"/>
          <w:szCs w:val="24"/>
        </w:rPr>
        <w:t>palveluntuottajan asiakirjojen toimittamisesta ja tehtävä päätös palveluntuottajan</w:t>
      </w:r>
      <w:r w:rsidRPr="002D3D46">
        <w:br/>
      </w:r>
      <w:r w:rsidRPr="002D3D46">
        <w:rPr>
          <w:sz w:val="24"/>
          <w:szCs w:val="24"/>
        </w:rPr>
        <w:t>hyväksymisestä tai hylkäämisestä kolmen (3) kuukauden kuluessa.</w:t>
      </w:r>
    </w:p>
    <w:p w14:paraId="0B46A287" w14:textId="1197EFB4" w:rsidR="00C674F0" w:rsidRDefault="000F6F5D" w:rsidP="009F282B">
      <w:r>
        <w:rPr>
          <w:color w:val="000000"/>
        </w:rPr>
        <w:br/>
      </w:r>
      <w:r>
        <w:rPr>
          <w:color w:val="000000"/>
          <w:sz w:val="24"/>
          <w:szCs w:val="24"/>
        </w:rPr>
        <w:t>Kunnalla on valvontavelvollisuus ja tarkastamisoikeus hyväksymiensä palveluntuottajien</w:t>
      </w:r>
      <w:r>
        <w:rPr>
          <w:color w:val="000000"/>
        </w:rPr>
        <w:br/>
      </w:r>
      <w:r>
        <w:rPr>
          <w:color w:val="000000"/>
          <w:sz w:val="24"/>
          <w:szCs w:val="24"/>
        </w:rPr>
        <w:t>palvelujen laatuun, hyväksymismenettelyn lisäksi myös palvelujen tuottamisen yhteydessä.</w:t>
      </w:r>
      <w:r>
        <w:rPr>
          <w:color w:val="000000"/>
        </w:rPr>
        <w:br/>
      </w:r>
      <w:r>
        <w:rPr>
          <w:color w:val="000000"/>
          <w:sz w:val="24"/>
          <w:szCs w:val="24"/>
        </w:rPr>
        <w:t>Kunnan tulee täten varmistaa, että palveluntuottajat täyttävät toiminnalle asetetut</w:t>
      </w:r>
      <w:r>
        <w:rPr>
          <w:color w:val="000000"/>
        </w:rPr>
        <w:br/>
      </w:r>
      <w:r>
        <w:rPr>
          <w:color w:val="000000"/>
          <w:sz w:val="24"/>
          <w:szCs w:val="24"/>
        </w:rPr>
        <w:t>vähimmäisedellytykset. Mikäli kunta valvontaa toteuttaessaan toteaa palveluntuottajan rikkoneen</w:t>
      </w:r>
      <w:r>
        <w:rPr>
          <w:color w:val="000000"/>
        </w:rPr>
        <w:br/>
      </w:r>
      <w:r>
        <w:rPr>
          <w:color w:val="000000"/>
          <w:sz w:val="24"/>
          <w:szCs w:val="24"/>
        </w:rPr>
        <w:t>sääntökirjan ehtoja, niin sillä on mahdollisuus menetellä kuten kohdassa</w:t>
      </w:r>
      <w:r w:rsidR="002D3D46">
        <w:rPr>
          <w:color w:val="000000"/>
          <w:sz w:val="24"/>
          <w:szCs w:val="24"/>
        </w:rPr>
        <w:t xml:space="preserve"> </w:t>
      </w:r>
      <w:r>
        <w:rPr>
          <w:color w:val="000000"/>
          <w:sz w:val="24"/>
          <w:szCs w:val="24"/>
        </w:rPr>
        <w:t>7.1 sääntörikkomuksista</w:t>
      </w:r>
      <w:r>
        <w:rPr>
          <w:color w:val="000000"/>
        </w:rPr>
        <w:br/>
      </w:r>
      <w:r>
        <w:rPr>
          <w:color w:val="000000"/>
          <w:sz w:val="24"/>
          <w:szCs w:val="24"/>
        </w:rPr>
        <w:t>on kuvattu.</w:t>
      </w:r>
    </w:p>
    <w:p w14:paraId="30A04FDD" w14:textId="6EBC5937" w:rsidR="002D3D46" w:rsidRDefault="000F6F5D" w:rsidP="009F282B">
      <w:pPr>
        <w:rPr>
          <w:color w:val="000000"/>
          <w:sz w:val="24"/>
          <w:szCs w:val="24"/>
        </w:rPr>
      </w:pPr>
      <w:r>
        <w:rPr>
          <w:color w:val="000000"/>
        </w:rPr>
        <w:br/>
      </w:r>
      <w:r>
        <w:rPr>
          <w:color w:val="000000"/>
          <w:sz w:val="24"/>
          <w:szCs w:val="24"/>
        </w:rPr>
        <w:t>Kunnan puolesta palvelusetelin myöntämisestä päättänyt henkilö ei voi olla hoidosta tai</w:t>
      </w:r>
      <w:r>
        <w:rPr>
          <w:color w:val="000000"/>
        </w:rPr>
        <w:br/>
      </w:r>
      <w:r>
        <w:rPr>
          <w:color w:val="000000"/>
          <w:sz w:val="24"/>
          <w:szCs w:val="24"/>
        </w:rPr>
        <w:t>sosiaalipalvelusta vastaavana henkilönä taikka hallinnollisessa luottamusasemassa palveluntuottajalla. Palvelusetelin myöntäneellä henkilöllä ei myöskään saa olla merkittävää omistusta,</w:t>
      </w:r>
      <w:r w:rsidR="00784160">
        <w:rPr>
          <w:color w:val="000000"/>
          <w:sz w:val="24"/>
          <w:szCs w:val="24"/>
        </w:rPr>
        <w:t xml:space="preserve"> </w:t>
      </w:r>
      <w:r>
        <w:rPr>
          <w:color w:val="000000"/>
          <w:sz w:val="24"/>
          <w:szCs w:val="24"/>
        </w:rPr>
        <w:t>eikä hän saa käyttää merkittävää päätösvaltaa palveluntuottajassa tai palveluntuottajan kanssa</w:t>
      </w:r>
      <w:r w:rsidR="00784160">
        <w:rPr>
          <w:color w:val="000000"/>
          <w:sz w:val="24"/>
          <w:szCs w:val="24"/>
        </w:rPr>
        <w:t xml:space="preserve"> </w:t>
      </w:r>
      <w:r>
        <w:rPr>
          <w:color w:val="000000"/>
          <w:sz w:val="24"/>
          <w:szCs w:val="24"/>
        </w:rPr>
        <w:t>samaan konserniin kuuluvassa yhteisössä (yli 10 % osakkeista, osuuksista tai äänivallasta).</w:t>
      </w:r>
      <w:r>
        <w:br/>
      </w:r>
      <w:r>
        <w:rPr>
          <w:rFonts w:ascii="ArialMT" w:hAnsi="ArialMT"/>
          <w:color w:val="000000"/>
          <w:sz w:val="16"/>
          <w:szCs w:val="16"/>
        </w:rPr>
        <w:br/>
      </w:r>
      <w:r>
        <w:rPr>
          <w:color w:val="000000"/>
          <w:sz w:val="24"/>
          <w:szCs w:val="24"/>
        </w:rPr>
        <w:t>Omistusrajoitus ei koske palveluntuottajaa, jonka osakkeilla käydään kauppaa</w:t>
      </w:r>
      <w:r w:rsidR="002D3D46">
        <w:rPr>
          <w:color w:val="000000"/>
          <w:sz w:val="24"/>
          <w:szCs w:val="24"/>
        </w:rPr>
        <w:t xml:space="preserve"> </w:t>
      </w:r>
      <w:r>
        <w:rPr>
          <w:color w:val="000000"/>
          <w:sz w:val="24"/>
          <w:szCs w:val="24"/>
        </w:rPr>
        <w:t>arvopaperipörssissä.</w:t>
      </w:r>
    </w:p>
    <w:p w14:paraId="0B46A28A" w14:textId="45005B21" w:rsidR="00C674F0" w:rsidRDefault="000F6F5D" w:rsidP="009F282B">
      <w:r>
        <w:rPr>
          <w:color w:val="000000"/>
          <w:sz w:val="24"/>
          <w:szCs w:val="24"/>
        </w:rPr>
        <w:t>Kunnalla on velvollisuus varmistaa, että palveluseteli on asiakkaan kohdalla toimiva vaihtoehto.</w:t>
      </w:r>
      <w:r>
        <w:rPr>
          <w:color w:val="000000"/>
        </w:rPr>
        <w:br/>
      </w:r>
      <w:r>
        <w:rPr>
          <w:color w:val="000000"/>
          <w:sz w:val="24"/>
          <w:szCs w:val="24"/>
        </w:rPr>
        <w:t>Kunta ei sitoudu osoittamaan asiakkaita palveluntuottajalle.</w:t>
      </w:r>
    </w:p>
    <w:p w14:paraId="0B46A28B" w14:textId="77777777" w:rsidR="00C674F0" w:rsidRDefault="00C674F0" w:rsidP="009F282B">
      <w:pPr>
        <w:rPr>
          <w:color w:val="000000"/>
          <w:sz w:val="24"/>
          <w:szCs w:val="24"/>
        </w:rPr>
      </w:pPr>
    </w:p>
    <w:p w14:paraId="0B46A28C" w14:textId="77777777" w:rsidR="00C674F0" w:rsidRDefault="000F6F5D" w:rsidP="009F282B">
      <w:pPr>
        <w:pStyle w:val="Otsikko2"/>
      </w:pPr>
      <w:bookmarkStart w:id="23" w:name="_Toc53382885"/>
      <w:r>
        <w:lastRenderedPageBreak/>
        <w:t xml:space="preserve">7.1 </w:t>
      </w:r>
      <w:r>
        <w:tab/>
        <w:t>Valvonta ja menettely sääntörikkomuksissa</w:t>
      </w:r>
      <w:bookmarkEnd w:id="23"/>
    </w:p>
    <w:p w14:paraId="0B46A28D" w14:textId="77777777" w:rsidR="00C674F0" w:rsidRDefault="000F6F5D" w:rsidP="009F282B">
      <w:r>
        <w:rPr>
          <w:color w:val="000000"/>
        </w:rPr>
        <w:br/>
      </w:r>
      <w:r>
        <w:rPr>
          <w:color w:val="000000"/>
          <w:sz w:val="24"/>
          <w:szCs w:val="24"/>
        </w:rPr>
        <w:t>Kunta on palvelusetelilain nojalla velvollinen valvomaan hyväksymiensä yksityisten</w:t>
      </w:r>
      <w:r>
        <w:rPr>
          <w:color w:val="000000"/>
        </w:rPr>
        <w:br/>
      </w:r>
      <w:r>
        <w:rPr>
          <w:color w:val="000000"/>
          <w:sz w:val="24"/>
          <w:szCs w:val="24"/>
        </w:rPr>
        <w:t>palveluntuottajien tuottamien palvelujen tasoa ja poistamaan palveluntuottaja hyväksyttyjen</w:t>
      </w:r>
      <w:r>
        <w:rPr>
          <w:color w:val="000000"/>
        </w:rPr>
        <w:br/>
      </w:r>
      <w:r>
        <w:rPr>
          <w:color w:val="000000"/>
          <w:sz w:val="24"/>
          <w:szCs w:val="24"/>
        </w:rPr>
        <w:t>palveluntuottajien joukosta, mikäli sääntökirjan määräyksiä ei noudateta.</w:t>
      </w:r>
    </w:p>
    <w:p w14:paraId="0B46A28E" w14:textId="52E4B903" w:rsidR="00C674F0" w:rsidRDefault="000F6F5D" w:rsidP="009F282B">
      <w:r>
        <w:rPr>
          <w:color w:val="000000"/>
        </w:rPr>
        <w:br/>
      </w:r>
      <w:r>
        <w:rPr>
          <w:color w:val="000000"/>
          <w:sz w:val="24"/>
          <w:szCs w:val="24"/>
        </w:rPr>
        <w:t>Ensimmäinen valvontakäynti palveluntuottajalle tehdään n.½-vuoden kuluttua siitä kun</w:t>
      </w:r>
      <w:r>
        <w:rPr>
          <w:color w:val="000000"/>
        </w:rPr>
        <w:br/>
      </w:r>
      <w:r>
        <w:rPr>
          <w:color w:val="000000"/>
          <w:sz w:val="24"/>
          <w:szCs w:val="24"/>
        </w:rPr>
        <w:t>palveluntuottaja on hyväksytty palvelusetelituottajaksi. Kunnalla on oikeus myös</w:t>
      </w:r>
      <w:r>
        <w:rPr>
          <w:color w:val="000000"/>
        </w:rPr>
        <w:br/>
      </w:r>
      <w:r>
        <w:rPr>
          <w:color w:val="000000"/>
          <w:sz w:val="24"/>
          <w:szCs w:val="24"/>
        </w:rPr>
        <w:t>ennalta</w:t>
      </w:r>
      <w:r w:rsidR="00A01A6B">
        <w:rPr>
          <w:color w:val="000000"/>
          <w:sz w:val="24"/>
          <w:szCs w:val="24"/>
        </w:rPr>
        <w:t xml:space="preserve"> </w:t>
      </w:r>
      <w:r>
        <w:rPr>
          <w:color w:val="000000"/>
          <w:sz w:val="24"/>
          <w:szCs w:val="24"/>
        </w:rPr>
        <w:t>ilmoittamattomiin valvontakäynteihin sekä oikeus päästä palveluntuottajan tiloihin.</w:t>
      </w:r>
      <w:r>
        <w:rPr>
          <w:color w:val="000000"/>
        </w:rPr>
        <w:br/>
      </w:r>
      <w:r>
        <w:rPr>
          <w:color w:val="000000"/>
          <w:sz w:val="24"/>
          <w:szCs w:val="24"/>
        </w:rPr>
        <w:t>Palveluntuottajan tulee auttaa ja mahdollistaa valvonta sekä raportoitava toiminnastaan kunnalle.</w:t>
      </w:r>
    </w:p>
    <w:p w14:paraId="0B46A28F" w14:textId="1124B11F" w:rsidR="00C674F0" w:rsidRDefault="000F6F5D" w:rsidP="009F282B">
      <w:r>
        <w:rPr>
          <w:color w:val="000000"/>
          <w:sz w:val="24"/>
          <w:szCs w:val="24"/>
        </w:rPr>
        <w:t xml:space="preserve">Asiakkaan käyttäessä palveluseteliä kunta ei ole sopimussuhteessa </w:t>
      </w:r>
      <w:proofErr w:type="spellStart"/>
      <w:r>
        <w:rPr>
          <w:color w:val="000000"/>
          <w:sz w:val="24"/>
          <w:szCs w:val="24"/>
        </w:rPr>
        <w:t>sosiaali</w:t>
      </w:r>
      <w:proofErr w:type="spellEnd"/>
      <w:r>
        <w:rPr>
          <w:color w:val="000000"/>
          <w:sz w:val="24"/>
          <w:szCs w:val="24"/>
        </w:rPr>
        <w:t>- tai terveyspalvelua</w:t>
      </w:r>
      <w:r>
        <w:rPr>
          <w:color w:val="000000"/>
        </w:rPr>
        <w:br/>
      </w:r>
      <w:r>
        <w:rPr>
          <w:color w:val="000000"/>
          <w:sz w:val="24"/>
          <w:szCs w:val="24"/>
        </w:rPr>
        <w:t>tuottavaan yksityiseen palveluntuottajaan. Kunta ja palveluntuottaja asettavat nimeltä tai</w:t>
      </w:r>
      <w:r>
        <w:rPr>
          <w:color w:val="000000"/>
        </w:rPr>
        <w:br/>
      </w:r>
      <w:r>
        <w:rPr>
          <w:color w:val="000000"/>
          <w:sz w:val="24"/>
          <w:szCs w:val="24"/>
        </w:rPr>
        <w:t>asemaltaan henkilön tai henkilöt, jotka toimivat yhteyshenkilöinä ja vastuuhenkilöinä sääntökirjan</w:t>
      </w:r>
      <w:r>
        <w:rPr>
          <w:color w:val="000000"/>
        </w:rPr>
        <w:br/>
      </w:r>
      <w:r>
        <w:rPr>
          <w:color w:val="000000"/>
          <w:sz w:val="24"/>
          <w:szCs w:val="24"/>
        </w:rPr>
        <w:t>toteuttamisessa, valvonnassa ja ilmoitusten vastaanottajina.</w:t>
      </w:r>
    </w:p>
    <w:p w14:paraId="0B46A290" w14:textId="5A05681A" w:rsidR="00C674F0" w:rsidRDefault="000F6F5D" w:rsidP="009F282B">
      <w:r>
        <w:rPr>
          <w:color w:val="000000"/>
          <w:sz w:val="24"/>
          <w:szCs w:val="24"/>
        </w:rPr>
        <w:t xml:space="preserve">Kunta voi antaa </w:t>
      </w:r>
      <w:r>
        <w:rPr>
          <w:rFonts w:ascii="Calibri-Bold" w:hAnsi="Calibri-Bold"/>
          <w:b/>
          <w:bCs/>
          <w:color w:val="000000"/>
          <w:sz w:val="24"/>
          <w:szCs w:val="24"/>
        </w:rPr>
        <w:t xml:space="preserve">kirjallisen huomautuksen, </w:t>
      </w:r>
      <w:r>
        <w:rPr>
          <w:color w:val="000000"/>
          <w:sz w:val="24"/>
          <w:szCs w:val="24"/>
        </w:rPr>
        <w:t>jos kunta on saanut tietoonsa tai havainnut, että</w:t>
      </w:r>
      <w:r>
        <w:rPr>
          <w:color w:val="000000"/>
        </w:rPr>
        <w:br/>
      </w:r>
      <w:r>
        <w:rPr>
          <w:color w:val="000000"/>
          <w:sz w:val="24"/>
          <w:szCs w:val="24"/>
        </w:rPr>
        <w:t>palveluntuottajan suorituksessa on virhe tai on ollut virhe. Huomautuksen saatuaan on</w:t>
      </w:r>
      <w:r>
        <w:rPr>
          <w:color w:val="000000"/>
        </w:rPr>
        <w:br/>
      </w:r>
      <w:r>
        <w:rPr>
          <w:color w:val="000000"/>
          <w:sz w:val="24"/>
          <w:szCs w:val="24"/>
        </w:rPr>
        <w:t>palveluntuottajan korjattava toimintansa välittömästi, ellei virhettä ole korjattu huomautukseen</w:t>
      </w:r>
      <w:r>
        <w:rPr>
          <w:color w:val="000000"/>
        </w:rPr>
        <w:br/>
      </w:r>
      <w:r>
        <w:rPr>
          <w:color w:val="000000"/>
          <w:sz w:val="24"/>
          <w:szCs w:val="24"/>
        </w:rPr>
        <w:t>mennessä. Mikäli palveluntuottaja ei 14 vrk:n sisällä huomautuksesta korjaa toimintaansa, on</w:t>
      </w:r>
      <w:r>
        <w:rPr>
          <w:color w:val="000000"/>
        </w:rPr>
        <w:br/>
      </w:r>
      <w:r>
        <w:rPr>
          <w:color w:val="000000"/>
          <w:sz w:val="24"/>
          <w:szCs w:val="24"/>
        </w:rPr>
        <w:t xml:space="preserve">kunnalla oikeus antaa palveluntuottajalle </w:t>
      </w:r>
      <w:r>
        <w:rPr>
          <w:rFonts w:ascii="Calibri-Bold" w:hAnsi="Calibri-Bold"/>
          <w:b/>
          <w:bCs/>
          <w:color w:val="000000"/>
          <w:sz w:val="24"/>
          <w:szCs w:val="24"/>
        </w:rPr>
        <w:t>kirjallinen varoitus</w:t>
      </w:r>
      <w:r>
        <w:rPr>
          <w:color w:val="000000"/>
          <w:sz w:val="24"/>
          <w:szCs w:val="24"/>
        </w:rPr>
        <w:t>. Jos palveluntuottaja ei edelleenkään</w:t>
      </w:r>
      <w:r w:rsidR="002D3D46">
        <w:rPr>
          <w:color w:val="000000"/>
          <w:sz w:val="24"/>
          <w:szCs w:val="24"/>
        </w:rPr>
        <w:t xml:space="preserve"> </w:t>
      </w:r>
      <w:r>
        <w:rPr>
          <w:color w:val="000000"/>
          <w:sz w:val="24"/>
          <w:szCs w:val="24"/>
        </w:rPr>
        <w:t>korjaa toimintaansa vaaditulle tasolle 14 vrk:n sisällä kirjallisesta varoituksesta, on kunnalla oikeus</w:t>
      </w:r>
      <w:r w:rsidR="002D3D46">
        <w:rPr>
          <w:color w:val="000000"/>
          <w:sz w:val="24"/>
          <w:szCs w:val="24"/>
        </w:rPr>
        <w:t xml:space="preserve"> </w:t>
      </w:r>
      <w:r>
        <w:rPr>
          <w:color w:val="000000"/>
          <w:sz w:val="24"/>
          <w:szCs w:val="24"/>
        </w:rPr>
        <w:t xml:space="preserve">määrätä palveluntuottajalle </w:t>
      </w:r>
      <w:r>
        <w:rPr>
          <w:rFonts w:ascii="Calibri-Bold" w:hAnsi="Calibri-Bold"/>
          <w:b/>
          <w:bCs/>
          <w:color w:val="000000"/>
          <w:sz w:val="24"/>
          <w:szCs w:val="24"/>
        </w:rPr>
        <w:t xml:space="preserve">seuraamusmaksu, </w:t>
      </w:r>
      <w:r>
        <w:rPr>
          <w:color w:val="000000"/>
          <w:sz w:val="24"/>
          <w:szCs w:val="24"/>
        </w:rPr>
        <w:t>jonka se on velvollinen maksamaan. Jos</w:t>
      </w:r>
      <w:r w:rsidR="002D3D46">
        <w:rPr>
          <w:color w:val="000000"/>
          <w:sz w:val="24"/>
          <w:szCs w:val="24"/>
        </w:rPr>
        <w:t xml:space="preserve"> </w:t>
      </w:r>
      <w:r>
        <w:rPr>
          <w:color w:val="000000"/>
          <w:sz w:val="24"/>
          <w:szCs w:val="24"/>
        </w:rPr>
        <w:t>palveluntuottaja ei edelleenkään korjaa toimintaansa varoituksesta ja seuraamusmaksusta</w:t>
      </w:r>
      <w:r w:rsidR="002D3D46">
        <w:rPr>
          <w:color w:val="000000"/>
          <w:sz w:val="24"/>
          <w:szCs w:val="24"/>
        </w:rPr>
        <w:t xml:space="preserve"> </w:t>
      </w:r>
      <w:r>
        <w:rPr>
          <w:color w:val="000000"/>
          <w:sz w:val="24"/>
          <w:szCs w:val="24"/>
        </w:rPr>
        <w:t xml:space="preserve">huolimatta, </w:t>
      </w:r>
      <w:r>
        <w:rPr>
          <w:rFonts w:ascii="Calibri-Bold" w:hAnsi="Calibri-Bold"/>
          <w:b/>
          <w:bCs/>
          <w:color w:val="000000"/>
          <w:sz w:val="24"/>
          <w:szCs w:val="24"/>
        </w:rPr>
        <w:t>kunta voi peruuttaa palveluseteliyrittäjän hyväksynnän palveluiden tuottajaksi.</w:t>
      </w:r>
    </w:p>
    <w:p w14:paraId="0B46A291" w14:textId="77777777" w:rsidR="00C674F0" w:rsidRDefault="000F6F5D" w:rsidP="009F282B">
      <w:r>
        <w:rPr>
          <w:rFonts w:ascii="Calibri-Bold" w:hAnsi="Calibri-Bold"/>
          <w:b/>
          <w:bCs/>
          <w:color w:val="000000"/>
        </w:rPr>
        <w:br/>
      </w:r>
      <w:r>
        <w:rPr>
          <w:color w:val="000000"/>
          <w:sz w:val="24"/>
          <w:szCs w:val="24"/>
        </w:rPr>
        <w:t>Palveluntuottajan suorituksessa on virhe, jos:</w:t>
      </w:r>
    </w:p>
    <w:p w14:paraId="0B46A293" w14:textId="2DB626D3" w:rsidR="00C674F0" w:rsidRDefault="000F6F5D" w:rsidP="009F282B">
      <w:r>
        <w:rPr>
          <w:color w:val="000000"/>
          <w:sz w:val="20"/>
          <w:szCs w:val="20"/>
        </w:rPr>
        <w:t xml:space="preserve">● </w:t>
      </w:r>
      <w:r>
        <w:rPr>
          <w:color w:val="000000"/>
          <w:sz w:val="24"/>
          <w:szCs w:val="24"/>
        </w:rPr>
        <w:t>Palveluntuottaja rikkoo tai jättää noudattamatta tämän sääntökirjan ehtoa tai periaatetta;</w:t>
      </w:r>
      <w:r>
        <w:rPr>
          <w:color w:val="000000"/>
        </w:rPr>
        <w:br/>
      </w:r>
      <w:r>
        <w:rPr>
          <w:color w:val="000000"/>
          <w:sz w:val="24"/>
          <w:szCs w:val="24"/>
        </w:rPr>
        <w:t>tai</w:t>
      </w:r>
      <w:r>
        <w:rPr>
          <w:color w:val="000000"/>
        </w:rPr>
        <w:br/>
      </w:r>
      <w:r>
        <w:rPr>
          <w:color w:val="000000"/>
          <w:sz w:val="20"/>
          <w:szCs w:val="20"/>
        </w:rPr>
        <w:t xml:space="preserve">● </w:t>
      </w:r>
      <w:r>
        <w:rPr>
          <w:color w:val="000000"/>
          <w:sz w:val="24"/>
          <w:szCs w:val="24"/>
        </w:rPr>
        <w:t>Palveluntuottaja rikkoo tai jättää noudattamatta muuta kunnan antamaa ohjetta tai</w:t>
      </w:r>
      <w:r>
        <w:rPr>
          <w:color w:val="000000"/>
        </w:rPr>
        <w:br/>
      </w:r>
      <w:r>
        <w:rPr>
          <w:color w:val="000000"/>
          <w:sz w:val="24"/>
          <w:szCs w:val="24"/>
        </w:rPr>
        <w:t>määräystä; tai</w:t>
      </w:r>
      <w:r>
        <w:rPr>
          <w:color w:val="000000"/>
        </w:rPr>
        <w:br/>
      </w:r>
      <w:r>
        <w:rPr>
          <w:color w:val="000000"/>
          <w:sz w:val="20"/>
          <w:szCs w:val="20"/>
        </w:rPr>
        <w:t xml:space="preserve">● </w:t>
      </w:r>
      <w:r>
        <w:rPr>
          <w:color w:val="000000"/>
          <w:sz w:val="24"/>
          <w:szCs w:val="24"/>
        </w:rPr>
        <w:t>Palveluntuottaja ei noudata hyviä hoito- ja palvelukäytäntöjä; tai</w:t>
      </w:r>
      <w:r>
        <w:rPr>
          <w:color w:val="000000"/>
        </w:rPr>
        <w:br/>
      </w:r>
      <w:r>
        <w:rPr>
          <w:color w:val="000000"/>
          <w:sz w:val="20"/>
          <w:szCs w:val="20"/>
        </w:rPr>
        <w:t xml:space="preserve">● </w:t>
      </w:r>
      <w:r>
        <w:rPr>
          <w:color w:val="000000"/>
          <w:sz w:val="24"/>
          <w:szCs w:val="24"/>
        </w:rPr>
        <w:t>Palveluntuottajan tuottamissa palveluissa tai muissa toimissa havaitaan</w:t>
      </w:r>
      <w:r>
        <w:rPr>
          <w:color w:val="000000"/>
        </w:rPr>
        <w:br/>
      </w:r>
      <w:r>
        <w:rPr>
          <w:color w:val="000000"/>
          <w:sz w:val="24"/>
          <w:szCs w:val="24"/>
        </w:rPr>
        <w:t>asiakasturvallisuutta vaarantava puute tai muu epäkohta; tai</w:t>
      </w:r>
      <w:r>
        <w:rPr>
          <w:color w:val="000000"/>
        </w:rPr>
        <w:br/>
      </w:r>
      <w:r>
        <w:rPr>
          <w:color w:val="000000"/>
          <w:sz w:val="20"/>
          <w:szCs w:val="20"/>
        </w:rPr>
        <w:t xml:space="preserve">● </w:t>
      </w:r>
      <w:r>
        <w:rPr>
          <w:color w:val="000000"/>
          <w:sz w:val="24"/>
          <w:szCs w:val="24"/>
        </w:rPr>
        <w:t>Asiakaskirjauksessa tai laskutuksessa on puute; taikka</w:t>
      </w:r>
      <w:r>
        <w:rPr>
          <w:color w:val="000000"/>
        </w:rPr>
        <w:br/>
      </w:r>
      <w:r>
        <w:rPr>
          <w:color w:val="000000"/>
          <w:sz w:val="20"/>
          <w:szCs w:val="20"/>
        </w:rPr>
        <w:t xml:space="preserve">● </w:t>
      </w:r>
      <w:r>
        <w:rPr>
          <w:color w:val="000000"/>
          <w:sz w:val="24"/>
          <w:szCs w:val="24"/>
        </w:rPr>
        <w:t>Palveluntuottajalla on tapahtunut laiminlyönti asiakkaan hoito- ja palvelusuunnitelmassa</w:t>
      </w:r>
      <w:r>
        <w:rPr>
          <w:color w:val="000000"/>
        </w:rPr>
        <w:br/>
      </w:r>
      <w:r>
        <w:rPr>
          <w:color w:val="000000"/>
          <w:sz w:val="24"/>
          <w:szCs w:val="24"/>
        </w:rPr>
        <w:t>määriteltyjen palvelujen toteuttamisessa.</w:t>
      </w:r>
      <w:r>
        <w:br/>
      </w:r>
      <w:r>
        <w:rPr>
          <w:rFonts w:ascii="ArialMT" w:hAnsi="ArialMT"/>
          <w:color w:val="000000"/>
          <w:sz w:val="16"/>
          <w:szCs w:val="16"/>
        </w:rPr>
        <w:br/>
      </w:r>
      <w:r>
        <w:rPr>
          <w:color w:val="000000"/>
          <w:sz w:val="24"/>
          <w:szCs w:val="24"/>
        </w:rPr>
        <w:t>Seuraamusmaksun suuruus on 10% (kymmenen prosenttia) palveluntuottajan</w:t>
      </w:r>
      <w:r w:rsidR="002D3D46">
        <w:rPr>
          <w:color w:val="000000"/>
          <w:sz w:val="24"/>
          <w:szCs w:val="24"/>
        </w:rPr>
        <w:t xml:space="preserve"> </w:t>
      </w:r>
      <w:r>
        <w:rPr>
          <w:color w:val="000000"/>
          <w:sz w:val="24"/>
          <w:szCs w:val="24"/>
        </w:rPr>
        <w:t>kuukausilaskutuksen määrästä sen kuukauden osalta, jolloin oikeus seuraamusmaksuun on</w:t>
      </w:r>
      <w:r>
        <w:rPr>
          <w:color w:val="000000"/>
        </w:rPr>
        <w:br/>
      </w:r>
      <w:r>
        <w:rPr>
          <w:color w:val="000000"/>
          <w:sz w:val="24"/>
          <w:szCs w:val="24"/>
        </w:rPr>
        <w:t>syntynyt.</w:t>
      </w:r>
    </w:p>
    <w:p w14:paraId="0B46A294" w14:textId="065A4DFF" w:rsidR="00C674F0" w:rsidRDefault="000F6F5D" w:rsidP="009F282B">
      <w:r>
        <w:rPr>
          <w:color w:val="000000"/>
          <w:sz w:val="24"/>
          <w:szCs w:val="24"/>
        </w:rPr>
        <w:lastRenderedPageBreak/>
        <w:t>Mikäli palveluntuottajan toiminnassa havaitaan toistuvasti samoja virheitä, niin kunta voi antaa</w:t>
      </w:r>
      <w:r>
        <w:rPr>
          <w:color w:val="000000"/>
        </w:rPr>
        <w:br/>
      </w:r>
      <w:r>
        <w:rPr>
          <w:color w:val="000000"/>
          <w:sz w:val="24"/>
          <w:szCs w:val="24"/>
        </w:rPr>
        <w:t>virheestä huomautuksen ja määrätä seuraamusmaksun heti maksettavaksi. Virheen katsotaan</w:t>
      </w:r>
      <w:r>
        <w:rPr>
          <w:color w:val="000000"/>
        </w:rPr>
        <w:br/>
      </w:r>
      <w:r>
        <w:rPr>
          <w:color w:val="000000"/>
          <w:sz w:val="24"/>
          <w:szCs w:val="24"/>
        </w:rPr>
        <w:t>toistuneen heti toisesta kerrasta 12 kuukauden aikana. Palveluntuottaja on edelleenkin velvollinen</w:t>
      </w:r>
      <w:r>
        <w:rPr>
          <w:color w:val="000000"/>
        </w:rPr>
        <w:br/>
      </w:r>
      <w:r>
        <w:rPr>
          <w:color w:val="000000"/>
          <w:sz w:val="24"/>
          <w:szCs w:val="24"/>
        </w:rPr>
        <w:t xml:space="preserve">korjaamaan toimintansa vaaditulle tasolle. Jos palveluntuottaja ei korjaa toimintaansa, </w:t>
      </w:r>
      <w:r>
        <w:rPr>
          <w:rFonts w:ascii="Calibri-Bold" w:hAnsi="Calibri-Bold"/>
          <w:b/>
          <w:bCs/>
          <w:color w:val="000000"/>
          <w:sz w:val="24"/>
          <w:szCs w:val="24"/>
        </w:rPr>
        <w:t>kunta voi</w:t>
      </w:r>
      <w:r>
        <w:rPr>
          <w:rFonts w:ascii="Calibri-Bold" w:hAnsi="Calibri-Bold"/>
          <w:b/>
          <w:bCs/>
          <w:color w:val="000000"/>
        </w:rPr>
        <w:br/>
      </w:r>
      <w:r>
        <w:rPr>
          <w:rFonts w:ascii="Calibri-Bold" w:hAnsi="Calibri-Bold"/>
          <w:b/>
          <w:bCs/>
          <w:color w:val="000000"/>
          <w:sz w:val="24"/>
          <w:szCs w:val="24"/>
        </w:rPr>
        <w:t>peruuttaa palveluseteliyrittäjän hyväksynnän palveluiden tuottajaksi.</w:t>
      </w:r>
    </w:p>
    <w:p w14:paraId="0B46A295" w14:textId="77777777" w:rsidR="00C674F0" w:rsidRDefault="000F6F5D" w:rsidP="009F282B">
      <w:r>
        <w:rPr>
          <w:rFonts w:ascii="Calibri-Bold" w:hAnsi="Calibri-Bold"/>
          <w:b/>
          <w:bCs/>
          <w:color w:val="000000"/>
        </w:rPr>
        <w:br/>
      </w:r>
      <w:r>
        <w:rPr>
          <w:color w:val="000000"/>
          <w:sz w:val="24"/>
          <w:szCs w:val="24"/>
        </w:rPr>
        <w:t>Kunta voi määrätä seuraamusmaksun maksettavaksi jokaisesta kolmannesta huomautuksesta</w:t>
      </w:r>
      <w:r>
        <w:rPr>
          <w:color w:val="000000"/>
        </w:rPr>
        <w:br/>
      </w:r>
      <w:r>
        <w:rPr>
          <w:color w:val="000000"/>
          <w:sz w:val="24"/>
          <w:szCs w:val="24"/>
        </w:rPr>
        <w:t>suoraan ilman kirjallista varoitusta, vaikka kahden aiemman huomautuksen perusteella olisi</w:t>
      </w:r>
      <w:r>
        <w:rPr>
          <w:color w:val="000000"/>
        </w:rPr>
        <w:br/>
      </w:r>
      <w:r>
        <w:rPr>
          <w:color w:val="000000"/>
          <w:sz w:val="24"/>
          <w:szCs w:val="24"/>
        </w:rPr>
        <w:t>seuraamusmaksu jo määrätty. Palveluntuottaja on edelleenkin velvollinen korjaamaan</w:t>
      </w:r>
      <w:r>
        <w:rPr>
          <w:color w:val="000000"/>
        </w:rPr>
        <w:br/>
      </w:r>
      <w:r>
        <w:rPr>
          <w:color w:val="000000"/>
          <w:sz w:val="24"/>
          <w:szCs w:val="24"/>
        </w:rPr>
        <w:t xml:space="preserve">toimintansa vaaditulle tasolle. Jos palveluntuottaja ei korjaa toimintaansa, </w:t>
      </w:r>
      <w:r>
        <w:rPr>
          <w:rFonts w:ascii="Calibri-Bold" w:hAnsi="Calibri-Bold"/>
          <w:b/>
          <w:bCs/>
          <w:color w:val="000000"/>
          <w:sz w:val="24"/>
          <w:szCs w:val="24"/>
        </w:rPr>
        <w:t>kunta voi peruuttaa</w:t>
      </w:r>
      <w:r>
        <w:rPr>
          <w:rFonts w:ascii="Calibri-Bold" w:hAnsi="Calibri-Bold"/>
          <w:b/>
          <w:bCs/>
          <w:color w:val="000000"/>
        </w:rPr>
        <w:br/>
      </w:r>
      <w:r>
        <w:rPr>
          <w:rFonts w:ascii="Calibri-Bold" w:hAnsi="Calibri-Bold"/>
          <w:b/>
          <w:bCs/>
          <w:color w:val="000000"/>
          <w:sz w:val="24"/>
          <w:szCs w:val="24"/>
        </w:rPr>
        <w:t>palveluseteliyrittäjän hyväksynnän palveluiden tuottajaksi.</w:t>
      </w:r>
    </w:p>
    <w:p w14:paraId="0B46A296" w14:textId="77777777" w:rsidR="00C674F0" w:rsidRDefault="000F6F5D" w:rsidP="009F282B">
      <w:r>
        <w:rPr>
          <w:rFonts w:ascii="Calibri-Bold" w:hAnsi="Calibri-Bold"/>
          <w:b/>
          <w:bCs/>
          <w:color w:val="000000"/>
        </w:rPr>
        <w:br/>
      </w:r>
      <w:r>
        <w:rPr>
          <w:color w:val="000000"/>
          <w:sz w:val="24"/>
          <w:szCs w:val="24"/>
        </w:rPr>
        <w:t>Seuraamusmaksusta lähetetään lasku palveluntuottajalle. Seuraamusmaksu voidaan kuitata</w:t>
      </w:r>
      <w:r>
        <w:rPr>
          <w:color w:val="000000"/>
        </w:rPr>
        <w:br/>
      </w:r>
      <w:r>
        <w:rPr>
          <w:color w:val="000000"/>
          <w:sz w:val="24"/>
          <w:szCs w:val="24"/>
        </w:rPr>
        <w:t>palveluntuottajalle maksettavista suorituksista, mikäli seuraamusmaksua ei makseta eräpäivään</w:t>
      </w:r>
      <w:r>
        <w:rPr>
          <w:color w:val="000000"/>
        </w:rPr>
        <w:br/>
      </w:r>
      <w:r>
        <w:rPr>
          <w:color w:val="000000"/>
          <w:sz w:val="24"/>
          <w:szCs w:val="24"/>
        </w:rPr>
        <w:t>mennessä.</w:t>
      </w:r>
    </w:p>
    <w:p w14:paraId="0B46A297" w14:textId="77777777" w:rsidR="00C674F0" w:rsidRDefault="000F6F5D" w:rsidP="009F282B">
      <w:r>
        <w:rPr>
          <w:color w:val="000000"/>
        </w:rPr>
        <w:br/>
      </w:r>
      <w:r>
        <w:rPr>
          <w:color w:val="000000"/>
          <w:sz w:val="24"/>
          <w:szCs w:val="24"/>
        </w:rPr>
        <w:t>Seuraamusmaksun määrääminen ei rajoita kunnan oikeutta vaatia vahingonkorvausta</w:t>
      </w:r>
      <w:r>
        <w:rPr>
          <w:color w:val="000000"/>
        </w:rPr>
        <w:br/>
      </w:r>
      <w:r>
        <w:rPr>
          <w:color w:val="000000"/>
          <w:sz w:val="24"/>
          <w:szCs w:val="24"/>
        </w:rPr>
        <w:t>palveluntuottajalta.</w:t>
      </w:r>
    </w:p>
    <w:p w14:paraId="693419AB" w14:textId="77777777" w:rsidR="008A1BF9" w:rsidRDefault="008A1BF9" w:rsidP="009F282B">
      <w:pPr>
        <w:rPr>
          <w:color w:val="000000"/>
          <w:sz w:val="24"/>
          <w:szCs w:val="24"/>
        </w:rPr>
      </w:pPr>
    </w:p>
    <w:p w14:paraId="0B46A299" w14:textId="666C70E6" w:rsidR="00C674F0" w:rsidRDefault="000F6F5D" w:rsidP="009F282B">
      <w:pPr>
        <w:pStyle w:val="Otsikko1"/>
      </w:pPr>
      <w:bookmarkStart w:id="24" w:name="_Toc53382886"/>
      <w:r>
        <w:t>8.</w:t>
      </w:r>
      <w:r>
        <w:tab/>
        <w:t xml:space="preserve"> NOUDATETTAVA LAINSÄÄDÄNTÖ</w:t>
      </w:r>
      <w:bookmarkEnd w:id="24"/>
    </w:p>
    <w:p w14:paraId="0B46A29A" w14:textId="77777777" w:rsidR="00C674F0" w:rsidRDefault="000F6F5D" w:rsidP="009F282B">
      <w:r>
        <w:rPr>
          <w:color w:val="000000"/>
        </w:rPr>
        <w:br/>
      </w:r>
      <w:r>
        <w:rPr>
          <w:color w:val="000000"/>
          <w:sz w:val="24"/>
          <w:szCs w:val="24"/>
        </w:rPr>
        <w:t>Palveluntuottajan on noudatettava kaikkia palveluntuottajaa ja sen toimintaa koskevaa Suomen</w:t>
      </w:r>
      <w:r>
        <w:rPr>
          <w:color w:val="000000"/>
        </w:rPr>
        <w:br/>
      </w:r>
      <w:r>
        <w:rPr>
          <w:color w:val="000000"/>
          <w:sz w:val="24"/>
          <w:szCs w:val="24"/>
        </w:rPr>
        <w:t>lainsäädäntöä, kunnan ja viranomaismääräyksiä ja ohjeita. Palveluntuottaja sitoutuu</w:t>
      </w:r>
      <w:r>
        <w:rPr>
          <w:color w:val="000000"/>
        </w:rPr>
        <w:br/>
      </w:r>
      <w:r>
        <w:rPr>
          <w:color w:val="000000"/>
          <w:sz w:val="24"/>
          <w:szCs w:val="24"/>
        </w:rPr>
        <w:t>noudattamaan voimassa olevaa työehtolainsäädäntöä ja alan työehtosopimuksia.</w:t>
      </w:r>
    </w:p>
    <w:p w14:paraId="0B46A29B" w14:textId="77777777" w:rsidR="00C674F0" w:rsidRDefault="00C674F0" w:rsidP="009F282B">
      <w:pPr>
        <w:rPr>
          <w:color w:val="000000"/>
          <w:sz w:val="24"/>
          <w:szCs w:val="24"/>
        </w:rPr>
      </w:pPr>
    </w:p>
    <w:p w14:paraId="0B46A29C" w14:textId="77777777" w:rsidR="00C674F0" w:rsidRDefault="000F6F5D" w:rsidP="009F282B">
      <w:pPr>
        <w:pStyle w:val="Otsikko1"/>
      </w:pPr>
      <w:bookmarkStart w:id="25" w:name="_Toc53382887"/>
      <w:r>
        <w:t xml:space="preserve">9. </w:t>
      </w:r>
      <w:r>
        <w:tab/>
        <w:t>PALVELUNTUOTTAJAKSI HAKEUTUMINEN</w:t>
      </w:r>
      <w:bookmarkEnd w:id="25"/>
    </w:p>
    <w:p w14:paraId="0B46A29E" w14:textId="2113085F" w:rsidR="00C674F0" w:rsidRDefault="000F6F5D" w:rsidP="009F282B">
      <w:pPr>
        <w:pStyle w:val="Otsikko2"/>
      </w:pPr>
      <w:bookmarkStart w:id="26" w:name="_Toc53382888"/>
      <w:r>
        <w:t>9.1</w:t>
      </w:r>
      <w:r>
        <w:tab/>
        <w:t xml:space="preserve"> Kriteerit palveluseteliyrittäjäksi aikoville</w:t>
      </w:r>
      <w:bookmarkEnd w:id="26"/>
    </w:p>
    <w:p w14:paraId="0B46A29F" w14:textId="49A5C69C" w:rsidR="00C674F0" w:rsidRDefault="000F6F5D" w:rsidP="009F282B">
      <w:r>
        <w:rPr>
          <w:color w:val="000000"/>
          <w:sz w:val="24"/>
          <w:szCs w:val="24"/>
        </w:rPr>
        <w:t>Kunta hyväksyy ne sosiaalihuollon palvelujen tuottajat, joiden palvelujen ostamiseen kunnan</w:t>
      </w:r>
      <w:r>
        <w:rPr>
          <w:color w:val="000000"/>
        </w:rPr>
        <w:br/>
      </w:r>
      <w:r>
        <w:rPr>
          <w:color w:val="000000"/>
          <w:sz w:val="24"/>
          <w:szCs w:val="24"/>
        </w:rPr>
        <w:t>antamaa palveluseteliä voidaan käyttää. Hyväksymiskriteerit täyttävä palveluntuottaja voi toimia</w:t>
      </w:r>
      <w:r>
        <w:rPr>
          <w:color w:val="000000"/>
        </w:rPr>
        <w:br/>
      </w:r>
      <w:r>
        <w:rPr>
          <w:color w:val="000000"/>
          <w:sz w:val="24"/>
          <w:szCs w:val="24"/>
        </w:rPr>
        <w:t>kunnassa palvelusetelillä järjestettävien palvelujen tuottajana.</w:t>
      </w:r>
    </w:p>
    <w:p w14:paraId="0B46A2A0" w14:textId="209CCBD3" w:rsidR="00C674F0" w:rsidRDefault="000F6F5D" w:rsidP="009F282B">
      <w:r>
        <w:rPr>
          <w:color w:val="000000"/>
          <w:sz w:val="24"/>
          <w:szCs w:val="24"/>
        </w:rPr>
        <w:t>Palvelun edellytysten täyttyminen tarkistetaan yksikön perustamisvaiheessa. Toimiluvan myöntää</w:t>
      </w:r>
      <w:r>
        <w:rPr>
          <w:color w:val="000000"/>
        </w:rPr>
        <w:br/>
      </w:r>
      <w:r>
        <w:rPr>
          <w:color w:val="000000"/>
          <w:sz w:val="24"/>
          <w:szCs w:val="24"/>
        </w:rPr>
        <w:t xml:space="preserve">toimivaltainen aluehallintovirasto (AVI) tai </w:t>
      </w:r>
      <w:proofErr w:type="spellStart"/>
      <w:r>
        <w:rPr>
          <w:color w:val="000000"/>
          <w:sz w:val="24"/>
          <w:szCs w:val="24"/>
        </w:rPr>
        <w:t>Sosiaali</w:t>
      </w:r>
      <w:proofErr w:type="spellEnd"/>
      <w:r>
        <w:rPr>
          <w:color w:val="000000"/>
          <w:sz w:val="24"/>
          <w:szCs w:val="24"/>
        </w:rPr>
        <w:t>- ja terveysalan lupa- ja valvontavirasto Valvira.</w:t>
      </w:r>
      <w:r>
        <w:rPr>
          <w:color w:val="000000"/>
        </w:rPr>
        <w:br/>
      </w:r>
      <w:r>
        <w:rPr>
          <w:color w:val="000000"/>
          <w:sz w:val="24"/>
          <w:szCs w:val="24"/>
        </w:rPr>
        <w:t xml:space="preserve">Luvan saanut palvelujen tuottaja rekisteröidään yksityisten </w:t>
      </w:r>
      <w:proofErr w:type="spellStart"/>
      <w:r>
        <w:rPr>
          <w:color w:val="000000"/>
          <w:sz w:val="24"/>
          <w:szCs w:val="24"/>
        </w:rPr>
        <w:t>sosiaali</w:t>
      </w:r>
      <w:proofErr w:type="spellEnd"/>
      <w:r>
        <w:rPr>
          <w:color w:val="000000"/>
          <w:sz w:val="24"/>
          <w:szCs w:val="24"/>
        </w:rPr>
        <w:t>- ja terveyspalvelujen antajien</w:t>
      </w:r>
      <w:r>
        <w:rPr>
          <w:color w:val="000000"/>
        </w:rPr>
        <w:br/>
      </w:r>
      <w:proofErr w:type="spellStart"/>
      <w:r>
        <w:rPr>
          <w:color w:val="000000"/>
          <w:sz w:val="24"/>
          <w:szCs w:val="24"/>
        </w:rPr>
        <w:t>Valveri</w:t>
      </w:r>
      <w:proofErr w:type="spellEnd"/>
      <w:r>
        <w:rPr>
          <w:color w:val="000000"/>
          <w:sz w:val="24"/>
          <w:szCs w:val="24"/>
        </w:rPr>
        <w:t>-rekisteriin.</w:t>
      </w:r>
    </w:p>
    <w:p w14:paraId="0B46A2A1" w14:textId="18BA36F3" w:rsidR="00C674F0" w:rsidRPr="00B65C65" w:rsidRDefault="000F6F5D" w:rsidP="009F282B">
      <w:r w:rsidRPr="00B65C65">
        <w:rPr>
          <w:sz w:val="24"/>
          <w:szCs w:val="24"/>
        </w:rPr>
        <w:t>Palveluntuottajat, jotka eivät harjoita ympärivuorokautista sosiaalipalvelutoimintaa tekevät</w:t>
      </w:r>
      <w:r w:rsidRPr="00B65C65">
        <w:br/>
      </w:r>
      <w:r w:rsidRPr="00B65C65">
        <w:rPr>
          <w:sz w:val="24"/>
          <w:szCs w:val="24"/>
        </w:rPr>
        <w:t>toimiluvan hakemisen sijaan ilmoituksen toiminnan aloittamisesta sosiaalihuollosta vastaavalle</w:t>
      </w:r>
      <w:r w:rsidRPr="00B65C65">
        <w:br/>
      </w:r>
      <w:r w:rsidRPr="00B65C65">
        <w:rPr>
          <w:sz w:val="24"/>
          <w:szCs w:val="24"/>
        </w:rPr>
        <w:t xml:space="preserve">toimielimelle </w:t>
      </w:r>
      <w:r w:rsidR="00A01A6B" w:rsidRPr="00B65C65">
        <w:rPr>
          <w:sz w:val="24"/>
          <w:szCs w:val="24"/>
        </w:rPr>
        <w:t xml:space="preserve"> ja toimielimen lausunto</w:t>
      </w:r>
      <w:r w:rsidR="00AF502D">
        <w:rPr>
          <w:sz w:val="24"/>
          <w:szCs w:val="24"/>
        </w:rPr>
        <w:t xml:space="preserve"> toimitetaan</w:t>
      </w:r>
      <w:r w:rsidR="00A01A6B" w:rsidRPr="00B65C65">
        <w:rPr>
          <w:sz w:val="24"/>
          <w:szCs w:val="24"/>
        </w:rPr>
        <w:t xml:space="preserve"> Lapin aluehallintovirastolle. </w:t>
      </w:r>
    </w:p>
    <w:p w14:paraId="0B46A2A3" w14:textId="77777777" w:rsidR="00C674F0" w:rsidRDefault="000F6F5D" w:rsidP="009F282B">
      <w:pPr>
        <w:pStyle w:val="Otsikko2"/>
      </w:pPr>
      <w:bookmarkStart w:id="27" w:name="_Toc53382889"/>
      <w:r>
        <w:lastRenderedPageBreak/>
        <w:t>9.2</w:t>
      </w:r>
      <w:r>
        <w:tab/>
        <w:t xml:space="preserve"> Palvelujen tuottajien hyväksymisen edellytykset</w:t>
      </w:r>
      <w:bookmarkEnd w:id="27"/>
    </w:p>
    <w:p w14:paraId="0B46A2A4" w14:textId="77777777" w:rsidR="00C674F0" w:rsidRDefault="000F6F5D" w:rsidP="009F282B">
      <w:r>
        <w:rPr>
          <w:color w:val="000000"/>
        </w:rPr>
        <w:br/>
      </w:r>
      <w:r>
        <w:rPr>
          <w:color w:val="000000"/>
          <w:sz w:val="24"/>
          <w:szCs w:val="24"/>
        </w:rPr>
        <w:t>Palveluntuottaja:</w:t>
      </w:r>
    </w:p>
    <w:p w14:paraId="0B46A2A5" w14:textId="572CEFB8" w:rsidR="00C674F0" w:rsidRDefault="000F6F5D" w:rsidP="009F282B">
      <w:r>
        <w:rPr>
          <w:color w:val="000000"/>
          <w:sz w:val="24"/>
          <w:szCs w:val="24"/>
        </w:rPr>
        <w:t>● Täyttää tilaajavastuulain mukaiset vaatimukset, ja palveluntuottaja toimittaa</w:t>
      </w:r>
      <w:r>
        <w:rPr>
          <w:color w:val="000000"/>
        </w:rPr>
        <w:br/>
      </w:r>
      <w:r>
        <w:rPr>
          <w:color w:val="000000"/>
          <w:sz w:val="24"/>
          <w:szCs w:val="24"/>
        </w:rPr>
        <w:t>tilaajavastuulain 5 §:n mukaiset hyväksyttävät selvitykset, otteet ja todistukset,</w:t>
      </w:r>
      <w:r>
        <w:rPr>
          <w:color w:val="000000"/>
        </w:rPr>
        <w:br/>
      </w:r>
      <w:r>
        <w:rPr>
          <w:color w:val="000000"/>
          <w:sz w:val="24"/>
          <w:szCs w:val="24"/>
        </w:rPr>
        <w:t>joista selviää tilaajavastuulain mukaisten vaatimusten täyttyminen.</w:t>
      </w:r>
      <w:r>
        <w:rPr>
          <w:color w:val="000000"/>
        </w:rPr>
        <w:br/>
      </w:r>
      <w:r>
        <w:rPr>
          <w:color w:val="000000"/>
          <w:sz w:val="24"/>
          <w:szCs w:val="24"/>
        </w:rPr>
        <w:t>● Sitoutuu noudattamaan sääntökirjaa ja muita kunnan antamia ohjeita ja</w:t>
      </w:r>
      <w:r>
        <w:rPr>
          <w:color w:val="000000"/>
        </w:rPr>
        <w:br/>
      </w:r>
      <w:r>
        <w:rPr>
          <w:color w:val="000000"/>
          <w:sz w:val="24"/>
          <w:szCs w:val="24"/>
        </w:rPr>
        <w:t>määräyksiä.</w:t>
      </w:r>
      <w:r>
        <w:rPr>
          <w:color w:val="000000"/>
        </w:rPr>
        <w:br/>
      </w:r>
      <w:r>
        <w:rPr>
          <w:color w:val="000000"/>
          <w:sz w:val="24"/>
          <w:szCs w:val="24"/>
        </w:rPr>
        <w:t>● On voimassaoleva valvontaviranomaisen hyväksymä toimilupa.</w:t>
      </w:r>
      <w:r>
        <w:rPr>
          <w:color w:val="000000"/>
        </w:rPr>
        <w:br/>
      </w:r>
      <w:r>
        <w:rPr>
          <w:color w:val="000000"/>
          <w:sz w:val="24"/>
          <w:szCs w:val="24"/>
        </w:rPr>
        <w:t>● On tehnyt yksityisten sosiaalipalvelujen valvonnasta annetun lain mukaisen</w:t>
      </w:r>
      <w:r>
        <w:rPr>
          <w:color w:val="000000"/>
        </w:rPr>
        <w:br/>
      </w:r>
      <w:r>
        <w:rPr>
          <w:color w:val="000000"/>
          <w:sz w:val="24"/>
          <w:szCs w:val="24"/>
        </w:rPr>
        <w:t>ilmoituksen kotikuntaan yksityisen palvelun tuottamisesta.</w:t>
      </w:r>
      <w:r>
        <w:rPr>
          <w:color w:val="000000"/>
        </w:rPr>
        <w:br/>
      </w:r>
      <w:r>
        <w:rPr>
          <w:color w:val="000000"/>
          <w:sz w:val="24"/>
          <w:szCs w:val="24"/>
        </w:rPr>
        <w:t>● Sitoutuu noudattamaan salassapitovelvollisuutta.</w:t>
      </w:r>
      <w:r>
        <w:rPr>
          <w:color w:val="000000"/>
        </w:rPr>
        <w:br/>
      </w:r>
      <w:r>
        <w:rPr>
          <w:color w:val="000000"/>
          <w:sz w:val="24"/>
          <w:szCs w:val="24"/>
        </w:rPr>
        <w:t>● Palvelut vastaavat vähintään sitä tasoa, jota edellytetään vastaavalta kunnalliselta</w:t>
      </w:r>
      <w:r>
        <w:rPr>
          <w:color w:val="000000"/>
        </w:rPr>
        <w:br/>
      </w:r>
      <w:r>
        <w:rPr>
          <w:color w:val="000000"/>
          <w:sz w:val="24"/>
          <w:szCs w:val="24"/>
        </w:rPr>
        <w:t>toiminnalta ja palveluntuottaja sitoutuu hyvään palvelun laatuun.</w:t>
      </w:r>
      <w:r>
        <w:rPr>
          <w:color w:val="000000"/>
        </w:rPr>
        <w:br/>
      </w:r>
      <w:r>
        <w:rPr>
          <w:color w:val="000000"/>
          <w:sz w:val="24"/>
          <w:szCs w:val="24"/>
        </w:rPr>
        <w:t>● Täyttää kunnan erikseen asettamat asiakkaiden tai asiakasryhmien tarpeisiin,</w:t>
      </w:r>
      <w:r>
        <w:rPr>
          <w:color w:val="000000"/>
        </w:rPr>
        <w:br/>
      </w:r>
      <w:r>
        <w:rPr>
          <w:color w:val="000000"/>
          <w:sz w:val="24"/>
          <w:szCs w:val="24"/>
        </w:rPr>
        <w:t>palvelujen määrään tai laatuun tai kunnan olosuhteisiin liittyvät taikka muut</w:t>
      </w:r>
      <w:r>
        <w:rPr>
          <w:color w:val="000000"/>
        </w:rPr>
        <w:br/>
      </w:r>
      <w:r>
        <w:rPr>
          <w:color w:val="000000"/>
          <w:sz w:val="24"/>
          <w:szCs w:val="24"/>
        </w:rPr>
        <w:t>vastaavat vaatimukset</w:t>
      </w:r>
      <w:r w:rsidR="00784160">
        <w:rPr>
          <w:color w:val="000000"/>
          <w:sz w:val="24"/>
          <w:szCs w:val="24"/>
        </w:rPr>
        <w:t xml:space="preserve"> </w:t>
      </w:r>
      <w:r w:rsidR="00784160" w:rsidRPr="000C1543">
        <w:rPr>
          <w:sz w:val="24"/>
          <w:szCs w:val="24"/>
        </w:rPr>
        <w:t>(mm koulutusvaatimukset)</w:t>
      </w:r>
      <w:r w:rsidRPr="000C1543">
        <w:rPr>
          <w:sz w:val="24"/>
          <w:szCs w:val="24"/>
        </w:rPr>
        <w:t>.</w:t>
      </w:r>
    </w:p>
    <w:p w14:paraId="0B46A2A6" w14:textId="77777777" w:rsidR="00C674F0" w:rsidRDefault="000F6F5D" w:rsidP="009F282B">
      <w:r>
        <w:rPr>
          <w:color w:val="000000"/>
        </w:rPr>
        <w:br/>
      </w:r>
      <w:r>
        <w:rPr>
          <w:color w:val="000000"/>
          <w:sz w:val="24"/>
          <w:szCs w:val="24"/>
        </w:rPr>
        <w:t>Lisäksi palveluntuottajalta edellytetään:</w:t>
      </w:r>
    </w:p>
    <w:p w14:paraId="0B46A2A7" w14:textId="3FFB6891" w:rsidR="00C674F0" w:rsidRDefault="000F6F5D" w:rsidP="009F282B">
      <w:r>
        <w:rPr>
          <w:color w:val="000000"/>
          <w:sz w:val="24"/>
          <w:szCs w:val="24"/>
        </w:rPr>
        <w:t>Palveluntuottaja taikka sen hallinto-, johto- tai valvontaelimen jäsen tai edustus-, päätös- tai</w:t>
      </w:r>
      <w:r>
        <w:rPr>
          <w:color w:val="000000"/>
        </w:rPr>
        <w:br/>
      </w:r>
      <w:r>
        <w:rPr>
          <w:color w:val="000000"/>
          <w:sz w:val="24"/>
          <w:szCs w:val="24"/>
        </w:rPr>
        <w:t>valvontavaltaa käyttävä henkilö ei ole syyllistynyt hankintalain (1397/2016) 80 §:ssä mainittuun</w:t>
      </w:r>
      <w:r>
        <w:rPr>
          <w:color w:val="000000"/>
        </w:rPr>
        <w:br/>
      </w:r>
      <w:r>
        <w:rPr>
          <w:color w:val="000000"/>
          <w:sz w:val="24"/>
          <w:szCs w:val="24"/>
        </w:rPr>
        <w:t>riko</w:t>
      </w:r>
      <w:r w:rsidR="00DC1904">
        <w:rPr>
          <w:color w:val="000000"/>
          <w:sz w:val="24"/>
          <w:szCs w:val="24"/>
        </w:rPr>
        <w:t>k</w:t>
      </w:r>
      <w:r>
        <w:rPr>
          <w:color w:val="000000"/>
          <w:sz w:val="24"/>
          <w:szCs w:val="24"/>
        </w:rPr>
        <w:t>seen tai tekoon.</w:t>
      </w:r>
    </w:p>
    <w:p w14:paraId="0B46A2A8" w14:textId="2AE75DF1" w:rsidR="00C674F0" w:rsidRDefault="000F6F5D" w:rsidP="009F282B">
      <w:r>
        <w:rPr>
          <w:color w:val="000000"/>
          <w:sz w:val="24"/>
          <w:szCs w:val="24"/>
        </w:rPr>
        <w:t>Palveluntuottaja taikka sen hallinto-, johto- tai valvontaelimen jäsen tai edustus-, päätös- tai</w:t>
      </w:r>
      <w:r>
        <w:rPr>
          <w:color w:val="000000"/>
        </w:rPr>
        <w:br/>
      </w:r>
      <w:r>
        <w:rPr>
          <w:color w:val="000000"/>
          <w:sz w:val="24"/>
          <w:szCs w:val="24"/>
        </w:rPr>
        <w:t>valvontavaltaa käyttävä henkilö ei ole ammattitoiminnassaan syyllistynyt sen luotettavuuden</w:t>
      </w:r>
      <w:r>
        <w:rPr>
          <w:color w:val="000000"/>
        </w:rPr>
        <w:br/>
      </w:r>
      <w:r>
        <w:rPr>
          <w:color w:val="000000"/>
          <w:sz w:val="24"/>
          <w:szCs w:val="24"/>
        </w:rPr>
        <w:t>kyseenalaistavaan vakavaan virheeseen.</w:t>
      </w:r>
    </w:p>
    <w:p w14:paraId="0B46A2A9" w14:textId="3CA435A5" w:rsidR="00C674F0" w:rsidRDefault="000F6F5D" w:rsidP="009F282B">
      <w:r>
        <w:rPr>
          <w:color w:val="000000"/>
          <w:sz w:val="24"/>
          <w:szCs w:val="24"/>
        </w:rPr>
        <w:t>Palveluntuottaja taikka sen hallinto-, johto- tai valvontaelimen jäsen tai edustus-, päätös- tai</w:t>
      </w:r>
      <w:r>
        <w:rPr>
          <w:color w:val="000000"/>
        </w:rPr>
        <w:br/>
      </w:r>
      <w:r>
        <w:rPr>
          <w:color w:val="000000"/>
          <w:sz w:val="24"/>
          <w:szCs w:val="24"/>
        </w:rPr>
        <w:t>valvontavaltaa käyttävä henkilö ei ole rikkonut Suomen tai Euroopan unionin lainsäädännön,</w:t>
      </w:r>
      <w:r>
        <w:rPr>
          <w:color w:val="000000"/>
        </w:rPr>
        <w:br/>
      </w:r>
      <w:r>
        <w:rPr>
          <w:color w:val="000000"/>
          <w:sz w:val="24"/>
          <w:szCs w:val="24"/>
        </w:rPr>
        <w:t>työehtosopimusten taikka hankintalain (1397/2016) liitteessä C lueteltujen kansainvälisten</w:t>
      </w:r>
      <w:r>
        <w:rPr>
          <w:color w:val="000000"/>
        </w:rPr>
        <w:br/>
      </w:r>
      <w:r>
        <w:rPr>
          <w:color w:val="000000"/>
          <w:sz w:val="24"/>
          <w:szCs w:val="24"/>
        </w:rPr>
        <w:t xml:space="preserve">sopimusten ympäristö-, </w:t>
      </w:r>
      <w:proofErr w:type="spellStart"/>
      <w:r>
        <w:rPr>
          <w:color w:val="000000"/>
          <w:sz w:val="24"/>
          <w:szCs w:val="24"/>
        </w:rPr>
        <w:t>sosiaali</w:t>
      </w:r>
      <w:proofErr w:type="spellEnd"/>
      <w:r>
        <w:rPr>
          <w:color w:val="000000"/>
          <w:sz w:val="24"/>
          <w:szCs w:val="24"/>
        </w:rPr>
        <w:t>- ja työoikeudellisia velvoitteita.</w:t>
      </w:r>
    </w:p>
    <w:p w14:paraId="0B46A2AA" w14:textId="4C29FB77" w:rsidR="00C674F0" w:rsidRDefault="000F6F5D" w:rsidP="009F282B">
      <w:r>
        <w:rPr>
          <w:color w:val="000000"/>
          <w:sz w:val="24"/>
          <w:szCs w:val="24"/>
        </w:rPr>
        <w:t>Palveluntuottaja taikka sen hallinto-, johto- tai valvontaelimen jäsen tai edustus-, päätös- tai</w:t>
      </w:r>
      <w:r>
        <w:rPr>
          <w:color w:val="000000"/>
        </w:rPr>
        <w:br/>
      </w:r>
      <w:r>
        <w:rPr>
          <w:color w:val="000000"/>
          <w:sz w:val="24"/>
          <w:szCs w:val="24"/>
        </w:rPr>
        <w:t>valvontavaltaa käyttävä henkilö ei ole tehnyt muiden yritysten tai ammatinharjoittajien kanssa</w:t>
      </w:r>
      <w:r>
        <w:rPr>
          <w:color w:val="000000"/>
        </w:rPr>
        <w:br/>
      </w:r>
      <w:r>
        <w:rPr>
          <w:color w:val="000000"/>
          <w:sz w:val="24"/>
          <w:szCs w:val="24"/>
        </w:rPr>
        <w:t>sopimuksia, joilla pyritään vääristämään kilpailua.</w:t>
      </w:r>
    </w:p>
    <w:p w14:paraId="0B46A2AC" w14:textId="5E9E6632" w:rsidR="00C674F0" w:rsidRDefault="000F6F5D" w:rsidP="009F282B">
      <w:pPr>
        <w:rPr>
          <w:rFonts w:ascii="ArialMT" w:hAnsi="ArialMT"/>
          <w:color w:val="000000"/>
          <w:sz w:val="16"/>
          <w:szCs w:val="16"/>
        </w:rPr>
      </w:pPr>
      <w:r>
        <w:rPr>
          <w:color w:val="000000"/>
          <w:sz w:val="24"/>
          <w:szCs w:val="24"/>
        </w:rPr>
        <w:t>Mikäli kunta ei hyväksy hakijaa palvelusetelituottajaksi edellä mainittujen palveluntuottajan tai</w:t>
      </w:r>
      <w:r>
        <w:rPr>
          <w:color w:val="000000"/>
        </w:rPr>
        <w:br/>
      </w:r>
      <w:r>
        <w:rPr>
          <w:color w:val="000000"/>
          <w:sz w:val="24"/>
          <w:szCs w:val="24"/>
        </w:rPr>
        <w:t>sen hallinto-, johto- tai valvontaelimen jäsenten tai edustus-, päätös- tai valvontavaltaa käyttävien</w:t>
      </w:r>
      <w:r>
        <w:rPr>
          <w:color w:val="000000"/>
        </w:rPr>
        <w:br/>
      </w:r>
      <w:r>
        <w:rPr>
          <w:color w:val="000000"/>
          <w:sz w:val="24"/>
          <w:szCs w:val="24"/>
        </w:rPr>
        <w:t>henkilöiden tekemien rikosten tai virheiden tai rikkomusten tai kilpailun vääristämisen vuoksi,</w:t>
      </w:r>
      <w:r>
        <w:rPr>
          <w:color w:val="000000"/>
        </w:rPr>
        <w:br/>
      </w:r>
      <w:r>
        <w:rPr>
          <w:color w:val="000000"/>
          <w:sz w:val="24"/>
          <w:szCs w:val="24"/>
        </w:rPr>
        <w:t>kunta voi näyttää ne toteen muulla kuin lainvoimaisella päätöksellä tai tuomiolla.</w:t>
      </w:r>
      <w:r w:rsidR="00784160">
        <w:rPr>
          <w:color w:val="000000"/>
          <w:sz w:val="24"/>
          <w:szCs w:val="24"/>
        </w:rPr>
        <w:t xml:space="preserve"> </w:t>
      </w:r>
    </w:p>
    <w:p w14:paraId="43E24232" w14:textId="79261D64" w:rsidR="00942F75" w:rsidRDefault="000F6F5D" w:rsidP="009F282B">
      <w:pPr>
        <w:pStyle w:val="Otsikko3"/>
      </w:pPr>
      <w:r>
        <w:br/>
      </w:r>
      <w:bookmarkStart w:id="28" w:name="_Toc53382890"/>
      <w:r w:rsidR="00B65C65" w:rsidRPr="006114F6">
        <w:rPr>
          <w:rStyle w:val="Otsikko3Char"/>
        </w:rPr>
        <w:t xml:space="preserve">Liite </w:t>
      </w:r>
      <w:r w:rsidR="00AF502D">
        <w:rPr>
          <w:rStyle w:val="Otsikko3Char"/>
        </w:rPr>
        <w:t>1</w:t>
      </w:r>
      <w:r w:rsidRPr="006114F6">
        <w:rPr>
          <w:rStyle w:val="Otsikko3Char"/>
        </w:rPr>
        <w:t>.</w:t>
      </w:r>
      <w:r>
        <w:rPr>
          <w:rFonts w:ascii="Calibri-Bold" w:hAnsi="Calibri-Bold"/>
          <w:b/>
          <w:bCs/>
        </w:rPr>
        <w:t xml:space="preserve"> </w:t>
      </w:r>
      <w:r>
        <w:rPr>
          <w:rFonts w:ascii="Calibri-Bold" w:hAnsi="Calibri-Bold"/>
          <w:b/>
          <w:bCs/>
        </w:rPr>
        <w:tab/>
      </w:r>
      <w:r>
        <w:t>Hakemus palvelusetelituottajaksi pdf-tiedosto</w:t>
      </w:r>
      <w:bookmarkEnd w:id="28"/>
    </w:p>
    <w:p w14:paraId="0B46A2AD" w14:textId="5014AA9E" w:rsidR="00C674F0" w:rsidRDefault="000F6F5D" w:rsidP="009F282B">
      <w:r>
        <w:rPr>
          <w:color w:val="000000"/>
        </w:rPr>
        <w:br/>
      </w:r>
      <w:r>
        <w:rPr>
          <w:color w:val="000000"/>
          <w:sz w:val="24"/>
          <w:szCs w:val="24"/>
        </w:rPr>
        <w:t>Palveluntuottajan tulee täyttää kulloinkin voimassa olevat, erityislainsäädännön edellytykset.</w:t>
      </w:r>
      <w:r>
        <w:rPr>
          <w:color w:val="000000"/>
        </w:rPr>
        <w:br/>
      </w:r>
      <w:r>
        <w:rPr>
          <w:color w:val="000000"/>
          <w:sz w:val="24"/>
          <w:szCs w:val="24"/>
        </w:rPr>
        <w:lastRenderedPageBreak/>
        <w:t>Erityislainsäädännöllä tarkoitetaan lakia yksityisistä sosiaalipalveluista (922/2011), yksityisten</w:t>
      </w:r>
      <w:r>
        <w:rPr>
          <w:color w:val="000000"/>
        </w:rPr>
        <w:br/>
      </w:r>
      <w:r>
        <w:rPr>
          <w:color w:val="000000"/>
          <w:sz w:val="24"/>
          <w:szCs w:val="24"/>
        </w:rPr>
        <w:t>sosiaalipalvelujen valvonnasta annettua lakia (603/1996), yksityisestä terveydenhuollosta</w:t>
      </w:r>
      <w:r>
        <w:rPr>
          <w:color w:val="000000"/>
        </w:rPr>
        <w:br/>
      </w:r>
      <w:r>
        <w:rPr>
          <w:color w:val="000000"/>
          <w:sz w:val="24"/>
          <w:szCs w:val="24"/>
        </w:rPr>
        <w:t>annettua lakia (152/1990).</w:t>
      </w:r>
    </w:p>
    <w:p w14:paraId="0B46A2AE" w14:textId="156551FC" w:rsidR="00C674F0" w:rsidRDefault="000F6F5D" w:rsidP="009F282B">
      <w:r>
        <w:rPr>
          <w:color w:val="000000"/>
          <w:sz w:val="24"/>
          <w:szCs w:val="24"/>
        </w:rPr>
        <w:t>Palveluntuottajan on oma-aloitteisesti tiedotettava kuntaa toiminnassa tapahtuvista olennaisista</w:t>
      </w:r>
      <w:r>
        <w:rPr>
          <w:color w:val="000000"/>
        </w:rPr>
        <w:br/>
      </w:r>
      <w:r>
        <w:rPr>
          <w:color w:val="000000"/>
          <w:sz w:val="24"/>
          <w:szCs w:val="24"/>
        </w:rPr>
        <w:t>muutoksista. Palvelun tuottamiseen vaikuttavien olosuhteiden muutoksista (esim. viivytys, este tai</w:t>
      </w:r>
      <w:r>
        <w:rPr>
          <w:color w:val="000000"/>
        </w:rPr>
        <w:br/>
      </w:r>
      <w:r>
        <w:rPr>
          <w:color w:val="000000"/>
          <w:sz w:val="24"/>
          <w:szCs w:val="24"/>
        </w:rPr>
        <w:t>keskeytys) sekä vastuuhenkilöiden tai yhteystietojen muuttumisesta palveluntuottajan on</w:t>
      </w:r>
      <w:r>
        <w:rPr>
          <w:color w:val="000000"/>
        </w:rPr>
        <w:br/>
      </w:r>
      <w:r>
        <w:rPr>
          <w:color w:val="000000"/>
          <w:sz w:val="24"/>
          <w:szCs w:val="24"/>
        </w:rPr>
        <w:t>ilmoitettava kuntaa edustavalle vastuuhenkilölle kirjallisesti tai sähköisesti viipymättä, kun muutos</w:t>
      </w:r>
      <w:r>
        <w:rPr>
          <w:color w:val="000000"/>
        </w:rPr>
        <w:br/>
      </w:r>
      <w:r>
        <w:rPr>
          <w:color w:val="000000"/>
          <w:sz w:val="24"/>
          <w:szCs w:val="24"/>
        </w:rPr>
        <w:t>on havaittu tai muutoin todennäköinen.</w:t>
      </w:r>
    </w:p>
    <w:p w14:paraId="0B46A2AF" w14:textId="2E686FC9" w:rsidR="00C674F0" w:rsidRPr="00CB3AB4" w:rsidRDefault="000F6F5D" w:rsidP="009F282B">
      <w:r w:rsidRPr="00CB3AB4">
        <w:rPr>
          <w:sz w:val="24"/>
          <w:szCs w:val="24"/>
        </w:rPr>
        <w:t>Palveluntuottajalla on oikeus käyttää palvelun tuottamisessa alihankkijoita, mutta ei kuitenkaan</w:t>
      </w:r>
      <w:r w:rsidRPr="00CB3AB4">
        <w:br/>
      </w:r>
      <w:r w:rsidRPr="00CB3AB4">
        <w:rPr>
          <w:sz w:val="24"/>
          <w:szCs w:val="24"/>
        </w:rPr>
        <w:t>siirtää palveluntuottajan vastuuta alihankkijoille. Alihankkijoita koskevat samat tässä</w:t>
      </w:r>
      <w:r w:rsidRPr="00CB3AB4">
        <w:br/>
      </w:r>
      <w:r w:rsidRPr="00CB3AB4">
        <w:rPr>
          <w:sz w:val="24"/>
          <w:szCs w:val="24"/>
        </w:rPr>
        <w:t xml:space="preserve">sääntökirjassa esitetyt vaatimukset kuin Palveluntuottajaa. </w:t>
      </w:r>
    </w:p>
    <w:p w14:paraId="0B46A2B0" w14:textId="77777777" w:rsidR="00C674F0" w:rsidRDefault="000F6F5D" w:rsidP="009F282B">
      <w:pPr>
        <w:rPr>
          <w:color w:val="000000"/>
          <w:sz w:val="24"/>
          <w:szCs w:val="24"/>
        </w:rPr>
      </w:pPr>
      <w:r>
        <w:rPr>
          <w:color w:val="000000"/>
          <w:sz w:val="24"/>
          <w:szCs w:val="24"/>
        </w:rPr>
        <w:t>Palveluntuottajan on tehtävä ilmoitus kunnalle käyttämistään alihankkijoista palveluiden tuottamisessa jo palveluseteliyrittäjäksi hakeutuessaan, mikäli alihankkijat ovat palveluntuottaja tiedossa ja aina kun palveluiden tuottaminen tulee tarpeelliseksi alihankkijoiden tekemänä työnä. Kunta voi perustellusta syystä kieltää Palveluntuottajaa käyttämästä tiettyä alihankkijaa. Palveluntuottaja kantaa viimekätisen vastuun siitä, että alihankkijat täyttävät tässä sääntökirjassa vaaditut ehdot ja palveluntuottajan tulee pyydettäessä kyetä osoittamaan, että nimeämänsä alihankkijat ovat sitoutuneet toimimaan kyseisen Palveluntuottajan alihankkijana palvelun tuottamisessa sääntökirjassa esitetyin ehdoin.</w:t>
      </w:r>
    </w:p>
    <w:p w14:paraId="0B46A2B1" w14:textId="436C5535" w:rsidR="00C674F0" w:rsidRDefault="000F6F5D" w:rsidP="009F282B">
      <w:r>
        <w:rPr>
          <w:color w:val="000000"/>
          <w:sz w:val="24"/>
          <w:szCs w:val="24"/>
        </w:rPr>
        <w:t>Yrittäjä sitoutuu ilmoittamaan kunnalle, mikäli lopettaa palveluseteliyrittäjänä</w:t>
      </w:r>
      <w:r w:rsidR="00CB3AB4">
        <w:rPr>
          <w:color w:val="000000"/>
          <w:sz w:val="24"/>
          <w:szCs w:val="24"/>
        </w:rPr>
        <w:t xml:space="preserve"> </w:t>
      </w:r>
      <w:r>
        <w:rPr>
          <w:color w:val="000000"/>
          <w:sz w:val="24"/>
          <w:szCs w:val="24"/>
        </w:rPr>
        <w:t>toimimisen.</w:t>
      </w:r>
    </w:p>
    <w:p w14:paraId="0B46A2B3" w14:textId="77777777" w:rsidR="00C674F0" w:rsidRDefault="000F6F5D" w:rsidP="009F282B">
      <w:pPr>
        <w:pStyle w:val="Otsikko2"/>
      </w:pPr>
      <w:bookmarkStart w:id="29" w:name="_Toc53382891"/>
      <w:r>
        <w:t>9.3</w:t>
      </w:r>
      <w:r>
        <w:tab/>
        <w:t xml:space="preserve"> Palveluseteliyrittäjäksi hyväksymisen peruuttaminen</w:t>
      </w:r>
      <w:bookmarkEnd w:id="29"/>
    </w:p>
    <w:p w14:paraId="0B46A2B4" w14:textId="77777777" w:rsidR="00C674F0" w:rsidRDefault="000F6F5D" w:rsidP="009F282B">
      <w:r>
        <w:rPr>
          <w:color w:val="000000"/>
        </w:rPr>
        <w:br/>
      </w:r>
      <w:r>
        <w:rPr>
          <w:color w:val="000000"/>
          <w:sz w:val="24"/>
          <w:szCs w:val="24"/>
        </w:rPr>
        <w:t>Kunnalla on oikeus peruuttaa palveluntuottajan hyväksyminen ja poistaa palveluntuottajan nimi</w:t>
      </w:r>
      <w:r>
        <w:rPr>
          <w:color w:val="000000"/>
        </w:rPr>
        <w:br/>
      </w:r>
      <w:r>
        <w:rPr>
          <w:color w:val="000000"/>
          <w:sz w:val="24"/>
          <w:szCs w:val="24"/>
        </w:rPr>
        <w:t xml:space="preserve">hyväksyttyjen palveluntuottajien listasta </w:t>
      </w:r>
      <w:r>
        <w:rPr>
          <w:rFonts w:ascii="Calibri-Bold" w:hAnsi="Calibri-Bold"/>
          <w:b/>
          <w:bCs/>
          <w:color w:val="000000"/>
          <w:sz w:val="24"/>
          <w:szCs w:val="24"/>
        </w:rPr>
        <w:t>välittömästi ilman irtisanomisaikaa</w:t>
      </w:r>
      <w:r>
        <w:rPr>
          <w:color w:val="000000"/>
          <w:sz w:val="24"/>
          <w:szCs w:val="24"/>
        </w:rPr>
        <w:t>, mikäli:</w:t>
      </w:r>
    </w:p>
    <w:p w14:paraId="0B46A2B5" w14:textId="77777777" w:rsidR="00C674F0" w:rsidRDefault="000F6F5D" w:rsidP="009F282B">
      <w:r>
        <w:rPr>
          <w:color w:val="000000"/>
        </w:rPr>
        <w:br/>
      </w:r>
      <w:r>
        <w:rPr>
          <w:color w:val="000000"/>
          <w:sz w:val="24"/>
          <w:szCs w:val="24"/>
        </w:rPr>
        <w:t>● Palveluntuottaja ei noudata kunnan kirjallisesta huomautuksesta tai seuraamusmaksusta</w:t>
      </w:r>
      <w:r>
        <w:rPr>
          <w:color w:val="000000"/>
        </w:rPr>
        <w:br/>
      </w:r>
      <w:r>
        <w:rPr>
          <w:color w:val="000000"/>
          <w:sz w:val="24"/>
          <w:szCs w:val="24"/>
        </w:rPr>
        <w:t>huolimatta sääntökirjan ehtoja tai muita kunnan ohjeita tai määräyksiä; tai</w:t>
      </w:r>
      <w:r>
        <w:rPr>
          <w:color w:val="000000"/>
        </w:rPr>
        <w:br/>
      </w:r>
      <w:r>
        <w:rPr>
          <w:color w:val="000000"/>
          <w:sz w:val="24"/>
          <w:szCs w:val="24"/>
        </w:rPr>
        <w:t>● Hyviä hoito- ja palvelukäytäntöjä ei noudateta; tai</w:t>
      </w:r>
      <w:r>
        <w:rPr>
          <w:color w:val="000000"/>
        </w:rPr>
        <w:br/>
      </w:r>
      <w:r>
        <w:rPr>
          <w:color w:val="000000"/>
          <w:sz w:val="24"/>
          <w:szCs w:val="24"/>
        </w:rPr>
        <w:t>● Palveluntuottajan tai sen alihankkijan toiminta vaarantaa asiakasturvallisuutta; tai</w:t>
      </w:r>
      <w:r>
        <w:rPr>
          <w:color w:val="000000"/>
        </w:rPr>
        <w:br/>
      </w:r>
      <w:r>
        <w:rPr>
          <w:color w:val="000000"/>
          <w:sz w:val="24"/>
          <w:szCs w:val="24"/>
        </w:rPr>
        <w:t>● Palveluntuottaja rikkoo lakia tai menettelee toimiluvan vastaisesti; tai</w:t>
      </w:r>
      <w:r>
        <w:rPr>
          <w:color w:val="000000"/>
        </w:rPr>
        <w:br/>
      </w:r>
      <w:r>
        <w:rPr>
          <w:color w:val="000000"/>
          <w:sz w:val="24"/>
          <w:szCs w:val="24"/>
        </w:rPr>
        <w:t>● Palveluntuottaja ei täytä palveluntuottajaksi hyväksymisen ehtoja; tai</w:t>
      </w:r>
      <w:r>
        <w:rPr>
          <w:color w:val="000000"/>
        </w:rPr>
        <w:br/>
      </w:r>
      <w:r>
        <w:rPr>
          <w:color w:val="000000"/>
          <w:sz w:val="24"/>
          <w:szCs w:val="24"/>
        </w:rPr>
        <w:t>● Palveluntuottaja on konkurssissa ja purettavana tai keskeyttänyt liiketoimintansa taikka</w:t>
      </w:r>
      <w:r>
        <w:rPr>
          <w:color w:val="000000"/>
        </w:rPr>
        <w:br/>
      </w:r>
      <w:r>
        <w:rPr>
          <w:color w:val="000000"/>
          <w:sz w:val="24"/>
          <w:szCs w:val="24"/>
        </w:rPr>
        <w:t>palveluntuottajan velkoja on vahvistetulla akordilla, saneerausohjelmalla tai muussa</w:t>
      </w:r>
      <w:r>
        <w:rPr>
          <w:color w:val="000000"/>
        </w:rPr>
        <w:br/>
      </w:r>
      <w:r>
        <w:rPr>
          <w:color w:val="000000"/>
          <w:sz w:val="24"/>
          <w:szCs w:val="24"/>
        </w:rPr>
        <w:t>vastaavassa lainsäädäntöön perustuvassa menettelyssä tai palveluntuottajan konkurssiin</w:t>
      </w:r>
      <w:r>
        <w:rPr>
          <w:color w:val="000000"/>
        </w:rPr>
        <w:br/>
      </w:r>
      <w:r>
        <w:rPr>
          <w:color w:val="000000"/>
          <w:sz w:val="24"/>
          <w:szCs w:val="24"/>
        </w:rPr>
        <w:t>asettaminen tai purkaminen tai saneeraus taikka muu vastaavassa lainsäädännössä</w:t>
      </w:r>
      <w:r>
        <w:rPr>
          <w:color w:val="000000"/>
        </w:rPr>
        <w:br/>
      </w:r>
      <w:r>
        <w:rPr>
          <w:color w:val="000000"/>
          <w:sz w:val="24"/>
          <w:szCs w:val="24"/>
        </w:rPr>
        <w:t>tarkoitettu menettely tai hakemus on vireillä; tai</w:t>
      </w:r>
      <w:r>
        <w:rPr>
          <w:rFonts w:ascii="ArialMT" w:hAnsi="ArialMT"/>
          <w:color w:val="000000"/>
          <w:sz w:val="16"/>
          <w:szCs w:val="16"/>
        </w:rPr>
        <w:br/>
      </w:r>
      <w:r>
        <w:rPr>
          <w:color w:val="000000"/>
          <w:sz w:val="24"/>
          <w:szCs w:val="24"/>
        </w:rPr>
        <w:t>● Palveluntuottaja on laiminlyönyt velvollisuutensa maksaa Suomen tai</w:t>
      </w:r>
      <w:r>
        <w:rPr>
          <w:color w:val="000000"/>
        </w:rPr>
        <w:br/>
      </w:r>
      <w:r>
        <w:rPr>
          <w:color w:val="000000"/>
          <w:sz w:val="24"/>
          <w:szCs w:val="24"/>
        </w:rPr>
        <w:t>sijoittautumismaansa veroja tai sosiaaliturvamaksuja. Palveluntuottajalla on mahdollisuus</w:t>
      </w:r>
      <w:r>
        <w:rPr>
          <w:color w:val="000000"/>
        </w:rPr>
        <w:br/>
      </w:r>
      <w:r>
        <w:rPr>
          <w:color w:val="000000"/>
          <w:sz w:val="24"/>
          <w:szCs w:val="24"/>
        </w:rPr>
        <w:t>osoittaa sitova maksujärjestely, mutta maksujärjestelyn noudattamatta jättäminen voi</w:t>
      </w:r>
      <w:r>
        <w:rPr>
          <w:color w:val="000000"/>
        </w:rPr>
        <w:br/>
      </w:r>
      <w:r>
        <w:rPr>
          <w:color w:val="000000"/>
          <w:sz w:val="24"/>
          <w:szCs w:val="24"/>
        </w:rPr>
        <w:t>johtaa palveluntuottajan hyväksymisen peruuttamiseen; tai</w:t>
      </w:r>
      <w:r>
        <w:rPr>
          <w:color w:val="000000"/>
        </w:rPr>
        <w:br/>
      </w:r>
      <w:r>
        <w:rPr>
          <w:color w:val="000000"/>
          <w:sz w:val="24"/>
          <w:szCs w:val="24"/>
        </w:rPr>
        <w:t>● Palveluntuottaja on laiminlyönyt eläkevakuutusmaksujen maksamisen. Palveluntuottajalla</w:t>
      </w:r>
      <w:r>
        <w:rPr>
          <w:color w:val="000000"/>
        </w:rPr>
        <w:br/>
      </w:r>
      <w:r>
        <w:rPr>
          <w:color w:val="000000"/>
          <w:sz w:val="24"/>
          <w:szCs w:val="24"/>
        </w:rPr>
        <w:lastRenderedPageBreak/>
        <w:t>on mahdollisuus osoittaa sitova maksujärjestely, mutta maksujärjestelyn noudattamatta</w:t>
      </w:r>
      <w:r>
        <w:rPr>
          <w:color w:val="000000"/>
        </w:rPr>
        <w:br/>
      </w:r>
      <w:r>
        <w:rPr>
          <w:color w:val="000000"/>
          <w:sz w:val="24"/>
          <w:szCs w:val="24"/>
        </w:rPr>
        <w:t>jättäminen voi johtaa palveluntuottajan hyväksymisen peruuttamiseen; tai</w:t>
      </w:r>
      <w:r>
        <w:rPr>
          <w:color w:val="000000"/>
        </w:rPr>
        <w:br/>
      </w:r>
      <w:r>
        <w:rPr>
          <w:color w:val="000000"/>
          <w:sz w:val="24"/>
          <w:szCs w:val="24"/>
        </w:rPr>
        <w:t>● Palveluntuottaja on antanut virheellisiä tai harhaanjohtavia tietoja sääntökirjan ehtojen</w:t>
      </w:r>
      <w:r>
        <w:rPr>
          <w:color w:val="000000"/>
        </w:rPr>
        <w:br/>
      </w:r>
      <w:r>
        <w:rPr>
          <w:color w:val="000000"/>
          <w:sz w:val="24"/>
          <w:szCs w:val="24"/>
        </w:rPr>
        <w:t>täyttymisestä tai palveluntuottajan toiminnasta tai palvelusta; tai</w:t>
      </w:r>
      <w:r>
        <w:rPr>
          <w:color w:val="000000"/>
        </w:rPr>
        <w:br/>
      </w:r>
      <w:r>
        <w:rPr>
          <w:color w:val="000000"/>
          <w:sz w:val="24"/>
          <w:szCs w:val="24"/>
        </w:rPr>
        <w:t>● Palveluntuottaja on jättänyt toimittamatta siltä pyydetyt tiedot määräajassa; tai</w:t>
      </w:r>
      <w:r>
        <w:rPr>
          <w:color w:val="000000"/>
        </w:rPr>
        <w:br/>
      </w:r>
      <w:r>
        <w:rPr>
          <w:color w:val="000000"/>
          <w:sz w:val="24"/>
          <w:szCs w:val="24"/>
        </w:rPr>
        <w:t>● Palveluntuottajan suorituksissa muissa kunnan ja palveluntuottajan välisissä sopimuksissa</w:t>
      </w:r>
      <w:r>
        <w:rPr>
          <w:color w:val="000000"/>
        </w:rPr>
        <w:br/>
      </w:r>
      <w:r>
        <w:rPr>
          <w:color w:val="000000"/>
          <w:sz w:val="24"/>
          <w:szCs w:val="24"/>
        </w:rPr>
        <w:t>on ollut merkittäviä tai toistuvia puutteita jonkin keskeisen vaatimuksen toteuttamisessa.</w:t>
      </w:r>
      <w:r>
        <w:rPr>
          <w:color w:val="000000"/>
        </w:rPr>
        <w:br/>
      </w:r>
      <w:r>
        <w:rPr>
          <w:color w:val="000000"/>
          <w:sz w:val="24"/>
          <w:szCs w:val="24"/>
        </w:rPr>
        <w:t>Lisäedellytyksenä on, että puutteet ovat johtaneet kyseisen sopimuksen ennenaikaiseen</w:t>
      </w:r>
      <w:r>
        <w:rPr>
          <w:color w:val="000000"/>
        </w:rPr>
        <w:br/>
      </w:r>
      <w:r>
        <w:rPr>
          <w:color w:val="000000"/>
          <w:sz w:val="24"/>
          <w:szCs w:val="24"/>
        </w:rPr>
        <w:t>irtisanomiseen, purkamiseen, vahingonkorvauksiin tai muihin vastaaviin sanktioihin.</w:t>
      </w:r>
    </w:p>
    <w:p w14:paraId="0B46A2B6" w14:textId="77777777" w:rsidR="00C674F0" w:rsidRDefault="000F6F5D" w:rsidP="009F282B">
      <w:r>
        <w:rPr>
          <w:color w:val="000000"/>
        </w:rPr>
        <w:br/>
      </w:r>
      <w:r>
        <w:rPr>
          <w:color w:val="000000"/>
          <w:sz w:val="24"/>
          <w:szCs w:val="24"/>
        </w:rPr>
        <w:t>Mikäli kunta peruuttaa palveluntuottajan hyväksymisen palveluseteli palveluiden tuottajana ja</w:t>
      </w:r>
      <w:r>
        <w:rPr>
          <w:color w:val="000000"/>
        </w:rPr>
        <w:br/>
      </w:r>
      <w:r>
        <w:rPr>
          <w:color w:val="000000"/>
          <w:sz w:val="24"/>
          <w:szCs w:val="24"/>
        </w:rPr>
        <w:t xml:space="preserve">poistaa palveluntuottajan nimen hyväksyttyjen palveluntuottajien listasta niin </w:t>
      </w:r>
      <w:r>
        <w:rPr>
          <w:color w:val="3C4043"/>
          <w:sz w:val="24"/>
          <w:szCs w:val="24"/>
        </w:rPr>
        <w:t>tällöin kunta</w:t>
      </w:r>
      <w:r>
        <w:rPr>
          <w:color w:val="3C4043"/>
        </w:rPr>
        <w:br/>
      </w:r>
      <w:r>
        <w:rPr>
          <w:color w:val="3C4043"/>
          <w:sz w:val="24"/>
          <w:szCs w:val="24"/>
        </w:rPr>
        <w:t>järjestää palveluntuottajan kuntalaisasiakkaiden palvelut muulla tavalla</w:t>
      </w:r>
    </w:p>
    <w:p w14:paraId="0B46A2B7" w14:textId="77777777" w:rsidR="00C674F0" w:rsidRDefault="00C674F0" w:rsidP="009F282B">
      <w:pPr>
        <w:rPr>
          <w:color w:val="3C4043"/>
          <w:sz w:val="24"/>
          <w:szCs w:val="24"/>
        </w:rPr>
      </w:pPr>
    </w:p>
    <w:p w14:paraId="0B46A2B8" w14:textId="77777777" w:rsidR="00C674F0" w:rsidRDefault="000F6F5D" w:rsidP="009F282B">
      <w:pPr>
        <w:pStyle w:val="Otsikko1"/>
      </w:pPr>
      <w:bookmarkStart w:id="30" w:name="_Toc53382892"/>
      <w:r>
        <w:t xml:space="preserve">10. </w:t>
      </w:r>
      <w:r>
        <w:tab/>
        <w:t>PALVELUNTUOTTAJAN YLEISET VELVOITTEET</w:t>
      </w:r>
      <w:bookmarkEnd w:id="30"/>
    </w:p>
    <w:p w14:paraId="0B46A2BA" w14:textId="77777777" w:rsidR="00C674F0" w:rsidRDefault="000F6F5D" w:rsidP="009F282B">
      <w:pPr>
        <w:pStyle w:val="Otsikko2"/>
      </w:pPr>
      <w:bookmarkStart w:id="31" w:name="_Toc53382893"/>
      <w:r>
        <w:t>10.1</w:t>
      </w:r>
      <w:r>
        <w:tab/>
        <w:t xml:space="preserve"> Laadunhallinta ja raportointi</w:t>
      </w:r>
      <w:bookmarkEnd w:id="31"/>
    </w:p>
    <w:p w14:paraId="0B46A2BB" w14:textId="77777777" w:rsidR="00C674F0" w:rsidRDefault="000F6F5D" w:rsidP="009F282B">
      <w:r>
        <w:rPr>
          <w:color w:val="000000"/>
        </w:rPr>
        <w:br/>
      </w:r>
      <w:r>
        <w:rPr>
          <w:color w:val="000000"/>
          <w:sz w:val="24"/>
          <w:szCs w:val="24"/>
        </w:rPr>
        <w:t>Palveluntuottajan tulee huolehtia, että asiakkaiden itsemääräämisoikeus säilyy ja heitä kohdellaan</w:t>
      </w:r>
      <w:r>
        <w:rPr>
          <w:color w:val="000000"/>
        </w:rPr>
        <w:br/>
      </w:r>
      <w:r>
        <w:rPr>
          <w:color w:val="000000"/>
          <w:sz w:val="24"/>
          <w:szCs w:val="24"/>
        </w:rPr>
        <w:t>hyvin ja oikeudenmukaisesti ja että heidän turvallisuutensa on taattu ja yksilöllisiin tarpeisiin</w:t>
      </w:r>
      <w:r>
        <w:rPr>
          <w:color w:val="000000"/>
        </w:rPr>
        <w:br/>
      </w:r>
      <w:r>
        <w:rPr>
          <w:color w:val="000000"/>
          <w:sz w:val="24"/>
          <w:szCs w:val="24"/>
        </w:rPr>
        <w:t>vastataan. Palveluntuottajan on määriteltävä palvelulle arvot ja toimintaperiaatteet.</w:t>
      </w:r>
      <w:r>
        <w:rPr>
          <w:color w:val="000000"/>
        </w:rPr>
        <w:br/>
      </w:r>
      <w:r>
        <w:rPr>
          <w:color w:val="000000"/>
          <w:sz w:val="24"/>
          <w:szCs w:val="24"/>
        </w:rPr>
        <w:t>Palveluntuottaja ja toimintayksikön vastaava johtaja vastaavat palvelun laadunhallinnasta ja</w:t>
      </w:r>
      <w:r>
        <w:rPr>
          <w:color w:val="000000"/>
        </w:rPr>
        <w:br/>
      </w:r>
      <w:r>
        <w:rPr>
          <w:color w:val="000000"/>
          <w:sz w:val="24"/>
          <w:szCs w:val="24"/>
        </w:rPr>
        <w:t>seurannasta.</w:t>
      </w:r>
    </w:p>
    <w:p w14:paraId="0B46A2BC" w14:textId="5F3860E3" w:rsidR="00C674F0" w:rsidRDefault="000F6F5D" w:rsidP="009F282B">
      <w:r>
        <w:rPr>
          <w:color w:val="000000"/>
        </w:rPr>
        <w:br/>
      </w:r>
      <w:r>
        <w:rPr>
          <w:color w:val="000000"/>
          <w:sz w:val="24"/>
          <w:szCs w:val="24"/>
        </w:rPr>
        <w:t>Palveluntuottaja on velvollinen raportoimaan kunnalle toiminnastaan. Raportointi jaksot</w:t>
      </w:r>
      <w:r>
        <w:rPr>
          <w:color w:val="000000"/>
        </w:rPr>
        <w:br/>
      </w:r>
      <w:r>
        <w:rPr>
          <w:color w:val="000000"/>
          <w:sz w:val="24"/>
          <w:szCs w:val="24"/>
        </w:rPr>
        <w:t>vaihtelevat palvelusetelimuodoittain, ollen omaishoidon vapaiss</w:t>
      </w:r>
      <w:r w:rsidR="00A07D8B">
        <w:rPr>
          <w:color w:val="000000"/>
          <w:sz w:val="24"/>
          <w:szCs w:val="24"/>
        </w:rPr>
        <w:t>a ja kotihoidossa kuukausittain</w:t>
      </w:r>
      <w:r>
        <w:rPr>
          <w:color w:val="000000"/>
          <w:sz w:val="24"/>
          <w:szCs w:val="24"/>
        </w:rPr>
        <w:t>. Raporttien sisältö määritellään kunnan hyväksymässä</w:t>
      </w:r>
      <w:r w:rsidR="00A07D8B">
        <w:rPr>
          <w:color w:val="000000"/>
          <w:sz w:val="24"/>
          <w:szCs w:val="24"/>
        </w:rPr>
        <w:t xml:space="preserve"> </w:t>
      </w:r>
      <w:r>
        <w:rPr>
          <w:color w:val="000000"/>
          <w:sz w:val="24"/>
          <w:szCs w:val="24"/>
        </w:rPr>
        <w:t>valvontasuunnitelmassa.</w:t>
      </w:r>
    </w:p>
    <w:p w14:paraId="0B46A2BD" w14:textId="2E0DB160" w:rsidR="00C674F0" w:rsidRDefault="000F6F5D" w:rsidP="009F282B">
      <w:r>
        <w:rPr>
          <w:color w:val="000000"/>
          <w:sz w:val="24"/>
          <w:szCs w:val="24"/>
        </w:rPr>
        <w:t>Palveluntuottajalle syntyy raportointivelvollisuus myös silloin kun palveluista poikkeaminen on</w:t>
      </w:r>
      <w:r>
        <w:rPr>
          <w:color w:val="000000"/>
        </w:rPr>
        <w:br/>
      </w:r>
      <w:r>
        <w:rPr>
          <w:color w:val="000000"/>
          <w:sz w:val="24"/>
          <w:szCs w:val="24"/>
        </w:rPr>
        <w:t>aiheuttanut välittömän haitan asiakkaalle. Raportointivelvollisuus on heti kun poikkeama on</w:t>
      </w:r>
      <w:r>
        <w:rPr>
          <w:color w:val="000000"/>
        </w:rPr>
        <w:br/>
      </w:r>
      <w:r>
        <w:rPr>
          <w:color w:val="000000"/>
          <w:sz w:val="24"/>
          <w:szCs w:val="24"/>
        </w:rPr>
        <w:t>todettu. Muuten raportoinnissa on lisäksi noudatettava muualla säädettyä ohjeistusta.</w:t>
      </w:r>
    </w:p>
    <w:p w14:paraId="0B46A2BE" w14:textId="540D396B" w:rsidR="00C674F0" w:rsidRDefault="000F6F5D" w:rsidP="009F282B">
      <w:r>
        <w:rPr>
          <w:color w:val="000000"/>
          <w:sz w:val="24"/>
          <w:szCs w:val="24"/>
        </w:rPr>
        <w:t>Palveluntuottajan tulee toimittaa kunnalle ennen toiminnan aloittamista ja lisäksi vuosittain (31.3.</w:t>
      </w:r>
      <w:r>
        <w:rPr>
          <w:color w:val="000000"/>
        </w:rPr>
        <w:br/>
      </w:r>
      <w:r>
        <w:rPr>
          <w:color w:val="000000"/>
          <w:sz w:val="24"/>
          <w:szCs w:val="24"/>
        </w:rPr>
        <w:t>mennessä) seuraavat selvitykset ja raportit:</w:t>
      </w:r>
    </w:p>
    <w:p w14:paraId="0B46A2BF" w14:textId="32A245C5" w:rsidR="00C674F0" w:rsidRDefault="000F6F5D" w:rsidP="009F282B">
      <w:r>
        <w:rPr>
          <w:color w:val="000000"/>
          <w:sz w:val="24"/>
          <w:szCs w:val="24"/>
        </w:rPr>
        <w:t>● Toimintasuunnitelma</w:t>
      </w:r>
      <w:r>
        <w:rPr>
          <w:color w:val="000000"/>
        </w:rPr>
        <w:br/>
      </w:r>
      <w:r>
        <w:rPr>
          <w:color w:val="000000"/>
          <w:sz w:val="24"/>
          <w:szCs w:val="24"/>
        </w:rPr>
        <w:t>● Omavalvontasuunnitelma</w:t>
      </w:r>
      <w:r>
        <w:rPr>
          <w:rFonts w:ascii="ArialMT" w:hAnsi="ArialMT"/>
          <w:color w:val="000000"/>
          <w:sz w:val="16"/>
          <w:szCs w:val="16"/>
        </w:rPr>
        <w:br/>
      </w:r>
      <w:r>
        <w:rPr>
          <w:color w:val="000000"/>
          <w:sz w:val="24"/>
          <w:szCs w:val="24"/>
        </w:rPr>
        <w:t>● Lääkehoitosuunnitelma (</w:t>
      </w:r>
      <w:proofErr w:type="spellStart"/>
      <w:r>
        <w:rPr>
          <w:color w:val="000000"/>
          <w:sz w:val="24"/>
          <w:szCs w:val="24"/>
        </w:rPr>
        <w:t>STM</w:t>
      </w:r>
      <w:r w:rsidR="00912941">
        <w:rPr>
          <w:color w:val="000000"/>
          <w:sz w:val="24"/>
          <w:szCs w:val="24"/>
        </w:rPr>
        <w:t>:</w:t>
      </w:r>
      <w:r>
        <w:rPr>
          <w:color w:val="000000"/>
          <w:sz w:val="24"/>
          <w:szCs w:val="24"/>
        </w:rPr>
        <w:t>n</w:t>
      </w:r>
      <w:proofErr w:type="spellEnd"/>
      <w:r>
        <w:rPr>
          <w:color w:val="000000"/>
          <w:sz w:val="24"/>
          <w:szCs w:val="24"/>
        </w:rPr>
        <w:t xml:space="preserve"> 2017 suositus)</w:t>
      </w:r>
      <w:r>
        <w:rPr>
          <w:color w:val="000000"/>
        </w:rPr>
        <w:br/>
      </w:r>
      <w:r>
        <w:rPr>
          <w:color w:val="000000"/>
          <w:sz w:val="24"/>
          <w:szCs w:val="24"/>
        </w:rPr>
        <w:t>● Henkilöstöluettelo (sis. määritelmän henkilöstön tehtävät, vastuut, luvat ja valtuudet)</w:t>
      </w:r>
    </w:p>
    <w:p w14:paraId="0B46A2C0" w14:textId="60E7A556" w:rsidR="00C674F0" w:rsidRDefault="000F6F5D" w:rsidP="009F282B">
      <w:r>
        <w:rPr>
          <w:color w:val="000000"/>
        </w:rPr>
        <w:br/>
      </w:r>
      <w:bookmarkStart w:id="32" w:name="_Toc53382894"/>
      <w:r w:rsidRPr="00824D2B">
        <w:rPr>
          <w:rStyle w:val="Otsikko3Char"/>
        </w:rPr>
        <w:t xml:space="preserve">Liite </w:t>
      </w:r>
      <w:r w:rsidR="0066449B">
        <w:rPr>
          <w:rStyle w:val="Otsikko3Char"/>
        </w:rPr>
        <w:t>2</w:t>
      </w:r>
      <w:r w:rsidRPr="00824D2B">
        <w:rPr>
          <w:rStyle w:val="Otsikko3Char"/>
        </w:rPr>
        <w:t>. Henkilöstöluettelo</w:t>
      </w:r>
      <w:bookmarkEnd w:id="32"/>
      <w:r>
        <w:rPr>
          <w:color w:val="000000"/>
        </w:rPr>
        <w:br/>
      </w:r>
      <w:r>
        <w:rPr>
          <w:color w:val="000000"/>
          <w:sz w:val="24"/>
          <w:szCs w:val="24"/>
        </w:rPr>
        <w:t>Lisäksi palveluntuottaja toimittaa vuosittain:</w:t>
      </w:r>
    </w:p>
    <w:p w14:paraId="0B46A2C1" w14:textId="3DC8C2D3" w:rsidR="00C674F0" w:rsidRDefault="00E018E2" w:rsidP="009F282B">
      <w:r>
        <w:rPr>
          <w:color w:val="000000"/>
          <w:sz w:val="24"/>
          <w:szCs w:val="24"/>
        </w:rPr>
        <w:lastRenderedPageBreak/>
        <w:t>● Toimintakertomus</w:t>
      </w:r>
      <w:r w:rsidR="000F6F5D">
        <w:rPr>
          <w:color w:val="000000"/>
        </w:rPr>
        <w:br/>
      </w:r>
      <w:r w:rsidR="000F6F5D">
        <w:rPr>
          <w:color w:val="000000"/>
          <w:sz w:val="24"/>
          <w:szCs w:val="24"/>
        </w:rPr>
        <w:t>● Poikkeamista yhteenveto (sis. lääkehoito, tietoturva ja haittatapahtumat).</w:t>
      </w:r>
    </w:p>
    <w:p w14:paraId="198CB302" w14:textId="77777777" w:rsidR="0066449B" w:rsidRDefault="000F6F5D" w:rsidP="009F282B">
      <w:pPr>
        <w:rPr>
          <w:color w:val="000000"/>
          <w:sz w:val="24"/>
          <w:szCs w:val="24"/>
        </w:rPr>
      </w:pPr>
      <w:r>
        <w:rPr>
          <w:color w:val="000000"/>
        </w:rPr>
        <w:br/>
      </w:r>
      <w:r>
        <w:rPr>
          <w:color w:val="000000"/>
          <w:sz w:val="24"/>
          <w:szCs w:val="24"/>
        </w:rPr>
        <w:t>Palveluntuottajan tulee toimittaa kunnalle edellä mainitut dokumentit sähköisesti.</w:t>
      </w:r>
    </w:p>
    <w:p w14:paraId="0B46A2C2" w14:textId="01BA6E1F" w:rsidR="00C674F0" w:rsidRDefault="000F6F5D" w:rsidP="009F282B">
      <w:r>
        <w:rPr>
          <w:color w:val="000000"/>
          <w:sz w:val="24"/>
          <w:szCs w:val="24"/>
        </w:rPr>
        <w:t>Omavalvontasuunnitelma tulee olla yksikössä nähtävissä, lisäksi se on löydyttävä</w:t>
      </w:r>
      <w:r>
        <w:rPr>
          <w:color w:val="000000"/>
        </w:rPr>
        <w:br/>
      </w:r>
      <w:r>
        <w:rPr>
          <w:color w:val="000000"/>
          <w:sz w:val="24"/>
          <w:szCs w:val="24"/>
        </w:rPr>
        <w:t>palveluntuottajan kotisivuilta.</w:t>
      </w:r>
    </w:p>
    <w:p w14:paraId="0B46A2C3" w14:textId="78179700" w:rsidR="00C674F0" w:rsidRDefault="000F6F5D" w:rsidP="009F282B">
      <w:r>
        <w:rPr>
          <w:color w:val="000000"/>
          <w:sz w:val="24"/>
          <w:szCs w:val="24"/>
        </w:rPr>
        <w:t>Palveluntuottajan tulee hyödyntää palveluissaan, yleisesti hyväksyttyjä suosituksia, kuten Käypä</w:t>
      </w:r>
      <w:r>
        <w:rPr>
          <w:color w:val="000000"/>
        </w:rPr>
        <w:br/>
      </w:r>
      <w:r>
        <w:rPr>
          <w:color w:val="000000"/>
          <w:sz w:val="24"/>
          <w:szCs w:val="24"/>
        </w:rPr>
        <w:t xml:space="preserve">hoito- ja </w:t>
      </w:r>
      <w:proofErr w:type="spellStart"/>
      <w:r>
        <w:rPr>
          <w:color w:val="000000"/>
          <w:sz w:val="24"/>
          <w:szCs w:val="24"/>
        </w:rPr>
        <w:t>THL:n</w:t>
      </w:r>
      <w:proofErr w:type="spellEnd"/>
      <w:r>
        <w:rPr>
          <w:color w:val="000000"/>
          <w:sz w:val="24"/>
          <w:szCs w:val="24"/>
        </w:rPr>
        <w:t xml:space="preserve"> -suosituksia.</w:t>
      </w:r>
    </w:p>
    <w:p w14:paraId="0B46A2C4" w14:textId="5A162BCB" w:rsidR="00C674F0" w:rsidRDefault="000F6F5D" w:rsidP="009F282B">
      <w:r>
        <w:rPr>
          <w:color w:val="000000"/>
          <w:sz w:val="24"/>
          <w:szCs w:val="24"/>
        </w:rPr>
        <w:t>Kunta ja palveluntuottaja ovat velvollisia käymään keskinäiset palvelutoiminnan</w:t>
      </w:r>
      <w:r>
        <w:rPr>
          <w:color w:val="000000"/>
        </w:rPr>
        <w:br/>
      </w:r>
      <w:r>
        <w:rPr>
          <w:color w:val="000000"/>
          <w:sz w:val="24"/>
          <w:szCs w:val="24"/>
        </w:rPr>
        <w:t>arviointikeskustelut vähintään vuosittain ja lisäksi tarvittaessa. Molemmat osapuolet ovat</w:t>
      </w:r>
      <w:r>
        <w:rPr>
          <w:color w:val="000000"/>
        </w:rPr>
        <w:br/>
      </w:r>
      <w:r>
        <w:rPr>
          <w:color w:val="000000"/>
          <w:sz w:val="24"/>
          <w:szCs w:val="24"/>
        </w:rPr>
        <w:t>velvollisia osallistumaan näihin keskusteluihin ja arviointitilaisuuksiin. Kunta huolehtii tapaamisten</w:t>
      </w:r>
      <w:r>
        <w:rPr>
          <w:color w:val="000000"/>
        </w:rPr>
        <w:br/>
      </w:r>
      <w:r>
        <w:rPr>
          <w:color w:val="000000"/>
          <w:sz w:val="24"/>
          <w:szCs w:val="24"/>
        </w:rPr>
        <w:t>järjestämisestä. Osapuolet vastaavat tapaamisten kustannuksista itse</w:t>
      </w:r>
      <w:r w:rsidR="000C1543">
        <w:rPr>
          <w:color w:val="000000"/>
          <w:sz w:val="24"/>
          <w:szCs w:val="24"/>
        </w:rPr>
        <w:t xml:space="preserve"> </w:t>
      </w:r>
      <w:r>
        <w:rPr>
          <w:color w:val="000000"/>
          <w:sz w:val="24"/>
          <w:szCs w:val="24"/>
        </w:rPr>
        <w:t>kukin omasta puolestaan.</w:t>
      </w:r>
    </w:p>
    <w:p w14:paraId="0B46A2C5" w14:textId="35E11610" w:rsidR="00C674F0" w:rsidRDefault="000F6F5D" w:rsidP="009F282B">
      <w:r>
        <w:rPr>
          <w:color w:val="000000"/>
          <w:sz w:val="24"/>
          <w:szCs w:val="24"/>
        </w:rPr>
        <w:t>Palveluntuottajan tulee avustaa kuntaa asiakaspalautteen keräämisessä ja raportoida</w:t>
      </w:r>
      <w:r>
        <w:rPr>
          <w:color w:val="000000"/>
        </w:rPr>
        <w:br/>
      </w:r>
      <w:r>
        <w:rPr>
          <w:color w:val="000000"/>
          <w:sz w:val="24"/>
          <w:szCs w:val="24"/>
        </w:rPr>
        <w:t>toiminnastaan kunnalle. Vaadittavat yksilöidyt raportit tulee toimittaa kunnan määrittelemän</w:t>
      </w:r>
      <w:r>
        <w:rPr>
          <w:color w:val="000000"/>
        </w:rPr>
        <w:br/>
      </w:r>
      <w:r>
        <w:rPr>
          <w:color w:val="000000"/>
          <w:sz w:val="24"/>
          <w:szCs w:val="24"/>
        </w:rPr>
        <w:t>aikataulun mukaisesti. Palautetta hyödynnetään toiminnan kehittämisessä yhteistyössä kunnan</w:t>
      </w:r>
      <w:r>
        <w:rPr>
          <w:color w:val="000000"/>
        </w:rPr>
        <w:br/>
      </w:r>
      <w:r>
        <w:rPr>
          <w:color w:val="000000"/>
          <w:sz w:val="24"/>
          <w:szCs w:val="24"/>
        </w:rPr>
        <w:t>kanssa.</w:t>
      </w:r>
    </w:p>
    <w:p w14:paraId="0B46A2C6" w14:textId="77777777" w:rsidR="00C674F0" w:rsidRDefault="000F6F5D" w:rsidP="009F282B">
      <w:pPr>
        <w:pStyle w:val="Otsikko2"/>
      </w:pPr>
      <w:bookmarkStart w:id="33" w:name="_Toc53382895"/>
      <w:r>
        <w:t>10.2</w:t>
      </w:r>
      <w:r>
        <w:tab/>
        <w:t xml:space="preserve"> Vakuuttaminen</w:t>
      </w:r>
      <w:bookmarkEnd w:id="33"/>
    </w:p>
    <w:p w14:paraId="0B46A2C7" w14:textId="708A75B0" w:rsidR="00C674F0" w:rsidRDefault="000F6F5D" w:rsidP="009F282B">
      <w:r>
        <w:rPr>
          <w:color w:val="000000"/>
        </w:rPr>
        <w:br/>
      </w:r>
      <w:r>
        <w:rPr>
          <w:color w:val="000000"/>
          <w:sz w:val="24"/>
          <w:szCs w:val="24"/>
        </w:rPr>
        <w:t>Palveluntuottaja sitoutuu ottamaan ja pitämään voimassa toimintansa lakisääteiset vakuutukset</w:t>
      </w:r>
      <w:r>
        <w:rPr>
          <w:color w:val="000000"/>
        </w:rPr>
        <w:br/>
      </w:r>
      <w:r>
        <w:rPr>
          <w:color w:val="000000"/>
          <w:sz w:val="24"/>
          <w:szCs w:val="24"/>
        </w:rPr>
        <w:t>vastuun varalta. Palveluntuottajalla tulee olla myös potilasvahinkolain sekä terveydenhuollon</w:t>
      </w:r>
      <w:r>
        <w:rPr>
          <w:color w:val="000000"/>
        </w:rPr>
        <w:br/>
      </w:r>
      <w:r>
        <w:rPr>
          <w:color w:val="000000"/>
          <w:sz w:val="24"/>
          <w:szCs w:val="24"/>
        </w:rPr>
        <w:t>ammattihenkilöistä annetun lain mukaiset vakuutukset. Palveluntuottajalla on vakuutus</w:t>
      </w:r>
      <w:r>
        <w:rPr>
          <w:color w:val="000000"/>
        </w:rPr>
        <w:br/>
      </w:r>
      <w:r>
        <w:rPr>
          <w:color w:val="000000"/>
          <w:sz w:val="24"/>
          <w:szCs w:val="24"/>
        </w:rPr>
        <w:t>toiminnan jatkuvuuden turvaamiseksi</w:t>
      </w:r>
      <w:r w:rsidR="000C1543">
        <w:rPr>
          <w:color w:val="000000"/>
          <w:sz w:val="24"/>
          <w:szCs w:val="24"/>
        </w:rPr>
        <w:t xml:space="preserve"> (todistus vakuutuksista)</w:t>
      </w:r>
      <w:r>
        <w:rPr>
          <w:color w:val="000000"/>
          <w:sz w:val="24"/>
          <w:szCs w:val="24"/>
        </w:rPr>
        <w:t>. Mahdolliset vahingot korvataan ensisijaisesti</w:t>
      </w:r>
      <w:r w:rsidR="000C1543">
        <w:rPr>
          <w:color w:val="000000"/>
          <w:sz w:val="24"/>
          <w:szCs w:val="24"/>
        </w:rPr>
        <w:t xml:space="preserve"> </w:t>
      </w:r>
      <w:r>
        <w:rPr>
          <w:color w:val="000000"/>
          <w:sz w:val="24"/>
          <w:szCs w:val="24"/>
        </w:rPr>
        <w:t>palveluntuottajan vakuutuksesta ja viime kädessä palveluntuottaja vastaa niistä</w:t>
      </w:r>
      <w:r>
        <w:rPr>
          <w:color w:val="000000"/>
        </w:rPr>
        <w:br/>
      </w:r>
      <w:r>
        <w:rPr>
          <w:color w:val="000000"/>
          <w:sz w:val="24"/>
          <w:szCs w:val="24"/>
        </w:rPr>
        <w:t>vahingonkorvauslain mukaisesti. Kunta ei vastaa palveluntuottajan palvelujen saajalle</w:t>
      </w:r>
      <w:r>
        <w:rPr>
          <w:color w:val="000000"/>
        </w:rPr>
        <w:br/>
      </w:r>
      <w:r>
        <w:rPr>
          <w:color w:val="000000"/>
          <w:sz w:val="24"/>
          <w:szCs w:val="24"/>
        </w:rPr>
        <w:t>aiheuttamista vahingoista vaan vastuu on palveluntuottajalla</w:t>
      </w:r>
      <w:r>
        <w:rPr>
          <w:rFonts w:ascii="ArialMT" w:hAnsi="ArialMT"/>
          <w:color w:val="000000"/>
          <w:sz w:val="24"/>
          <w:szCs w:val="24"/>
        </w:rPr>
        <w:t>.</w:t>
      </w:r>
    </w:p>
    <w:p w14:paraId="0B46A2C8" w14:textId="77777777" w:rsidR="00C674F0" w:rsidRDefault="000F6F5D" w:rsidP="009F282B">
      <w:r>
        <w:rPr>
          <w:rFonts w:ascii="ArialMT" w:hAnsi="ArialMT"/>
          <w:color w:val="000000"/>
        </w:rPr>
        <w:br/>
      </w:r>
      <w:r>
        <w:rPr>
          <w:color w:val="000000"/>
          <w:sz w:val="24"/>
          <w:szCs w:val="24"/>
        </w:rPr>
        <w:t>Palveluntuottajan tarjoamissa tiloissa ja vuokrasuhteessa asuvien sekä palveluita saavien</w:t>
      </w:r>
      <w:r>
        <w:rPr>
          <w:color w:val="000000"/>
        </w:rPr>
        <w:br/>
      </w:r>
      <w:r>
        <w:rPr>
          <w:color w:val="000000"/>
          <w:sz w:val="24"/>
          <w:szCs w:val="24"/>
        </w:rPr>
        <w:t>asiakkaiden on itse huolehdittava koti- ja vastuuvakuutusturvastaan.</w:t>
      </w:r>
    </w:p>
    <w:p w14:paraId="0B46A2CA" w14:textId="0CD7074E" w:rsidR="00C674F0" w:rsidRDefault="000F6F5D" w:rsidP="009F282B">
      <w:pPr>
        <w:pStyle w:val="Otsikko2"/>
      </w:pPr>
      <w:bookmarkStart w:id="34" w:name="_Toc53382896"/>
      <w:r>
        <w:t>10.</w:t>
      </w:r>
      <w:r w:rsidR="006A3329">
        <w:t>3</w:t>
      </w:r>
      <w:r>
        <w:tab/>
        <w:t xml:space="preserve"> Hintatiedot</w:t>
      </w:r>
      <w:bookmarkEnd w:id="34"/>
      <w:r>
        <w:br/>
      </w:r>
    </w:p>
    <w:p w14:paraId="0B46A2CB" w14:textId="10E9D995" w:rsidR="00C674F0" w:rsidRDefault="000F6F5D" w:rsidP="009F282B">
      <w:r>
        <w:rPr>
          <w:rFonts w:ascii="ArialMT" w:hAnsi="ArialMT"/>
          <w:color w:val="000000"/>
          <w:sz w:val="16"/>
          <w:szCs w:val="16"/>
        </w:rPr>
        <w:br/>
      </w:r>
      <w:r w:rsidRPr="00BF73D2">
        <w:rPr>
          <w:sz w:val="24"/>
          <w:szCs w:val="24"/>
        </w:rPr>
        <w:t>Kunta voi määritellä palvelulle hintakaton.</w:t>
      </w:r>
      <w:r>
        <w:rPr>
          <w:color w:val="000000"/>
          <w:sz w:val="24"/>
          <w:szCs w:val="24"/>
        </w:rPr>
        <w:t xml:space="preserve"> Hintakatolla tarkoitetaan palvelun hintaa, johon sisältyy</w:t>
      </w:r>
      <w:r>
        <w:rPr>
          <w:color w:val="000000"/>
        </w:rPr>
        <w:br/>
      </w:r>
      <w:r>
        <w:rPr>
          <w:color w:val="000000"/>
          <w:sz w:val="24"/>
          <w:szCs w:val="24"/>
        </w:rPr>
        <w:t>kunnan maksama osuus (palvelusetelin arvo) ja asiakkaan omavastuu. Hintakatto määrittää</w:t>
      </w:r>
      <w:r>
        <w:rPr>
          <w:color w:val="000000"/>
        </w:rPr>
        <w:br/>
      </w:r>
      <w:r>
        <w:rPr>
          <w:color w:val="000000"/>
          <w:sz w:val="24"/>
          <w:szCs w:val="24"/>
        </w:rPr>
        <w:t>palvelusta maksettavan enimmäishinnan.</w:t>
      </w:r>
      <w:r w:rsidR="00A07D8B">
        <w:rPr>
          <w:color w:val="000000"/>
          <w:sz w:val="24"/>
          <w:szCs w:val="24"/>
        </w:rPr>
        <w:t xml:space="preserve"> </w:t>
      </w:r>
    </w:p>
    <w:p w14:paraId="0B46A2CC" w14:textId="788E471D" w:rsidR="00C674F0" w:rsidRDefault="000F6F5D" w:rsidP="009F282B">
      <w:r>
        <w:rPr>
          <w:color w:val="000000"/>
          <w:sz w:val="24"/>
          <w:szCs w:val="24"/>
        </w:rPr>
        <w:t>Palveluntuottaja voi halutessaan hinnoitella palvelunsa hintakattoa alemmaksi. Palveluntuottaja ei</w:t>
      </w:r>
      <w:r>
        <w:rPr>
          <w:color w:val="000000"/>
        </w:rPr>
        <w:br/>
      </w:r>
      <w:r>
        <w:rPr>
          <w:color w:val="000000"/>
          <w:sz w:val="24"/>
          <w:szCs w:val="24"/>
        </w:rPr>
        <w:t>kuitenkaan voi hinnoitella palvelua hintakattoa korkeammaksi. Hintatiedot tulee toimittaa asiakkaalle hänen pyynnöstään kirjallisessa muodossa.</w:t>
      </w:r>
    </w:p>
    <w:p w14:paraId="0B46A2CD" w14:textId="054B2C82" w:rsidR="00C674F0" w:rsidRDefault="000F6F5D" w:rsidP="009F282B">
      <w:r>
        <w:rPr>
          <w:color w:val="000000"/>
          <w:sz w:val="24"/>
          <w:szCs w:val="24"/>
        </w:rPr>
        <w:t>Palveluntuottajalla on oikeus tarkistaa palvelusetelillä tuotettavien palveluiden hintoja kuitenkaan</w:t>
      </w:r>
      <w:r>
        <w:rPr>
          <w:color w:val="000000"/>
        </w:rPr>
        <w:br/>
      </w:r>
      <w:r w:rsidR="00A07D8B">
        <w:rPr>
          <w:color w:val="000000"/>
          <w:sz w:val="24"/>
          <w:szCs w:val="24"/>
        </w:rPr>
        <w:t>kunnan</w:t>
      </w:r>
      <w:r>
        <w:rPr>
          <w:color w:val="000000"/>
          <w:sz w:val="24"/>
          <w:szCs w:val="24"/>
        </w:rPr>
        <w:t xml:space="preserve"> mahdollisesti määrittämää hintakattoa ylittämättä.</w:t>
      </w:r>
    </w:p>
    <w:p w14:paraId="0B46A2CE" w14:textId="77383E03" w:rsidR="00C674F0" w:rsidRDefault="000F6F5D" w:rsidP="009F282B">
      <w:r>
        <w:rPr>
          <w:color w:val="222222"/>
          <w:sz w:val="24"/>
          <w:szCs w:val="24"/>
        </w:rPr>
        <w:lastRenderedPageBreak/>
        <w:t>Hinnan tarkistus on esitettävä kirjallisesti vähintään kuusi (6) kuukautta ennen sen ehdotettua</w:t>
      </w:r>
      <w:r>
        <w:rPr>
          <w:color w:val="222222"/>
        </w:rPr>
        <w:br/>
      </w:r>
      <w:r>
        <w:rPr>
          <w:color w:val="222222"/>
          <w:sz w:val="24"/>
          <w:szCs w:val="24"/>
        </w:rPr>
        <w:t>voimaanastumista. Mahdollisessa hinnan tarkistusesityksessä palveluntuottajan on yksilöitävä</w:t>
      </w:r>
      <w:r>
        <w:rPr>
          <w:color w:val="222222"/>
        </w:rPr>
        <w:br/>
      </w:r>
      <w:r>
        <w:rPr>
          <w:color w:val="222222"/>
          <w:sz w:val="24"/>
          <w:szCs w:val="24"/>
        </w:rPr>
        <w:t>ne kustannustekijät, joihin vedotaan hinnanmuutoksissa ja niiden tulee olla toisen osapuolen</w:t>
      </w:r>
      <w:r>
        <w:rPr>
          <w:color w:val="222222"/>
        </w:rPr>
        <w:br/>
      </w:r>
      <w:r>
        <w:rPr>
          <w:color w:val="222222"/>
          <w:sz w:val="24"/>
          <w:szCs w:val="24"/>
        </w:rPr>
        <w:t>tarkistettavissa. Vetoamista yleiseen kustannustason nousuun ei voida pitää hyväksyttävänä</w:t>
      </w:r>
      <w:r>
        <w:rPr>
          <w:color w:val="222222"/>
        </w:rPr>
        <w:br/>
      </w:r>
      <w:r>
        <w:rPr>
          <w:color w:val="222222"/>
          <w:sz w:val="24"/>
          <w:szCs w:val="24"/>
        </w:rPr>
        <w:t>perusteena hintojen korottamiselle. Lähtökohtana hyväksyttävissä hinnanmuutoksissa voivat</w:t>
      </w:r>
      <w:r>
        <w:rPr>
          <w:color w:val="222222"/>
        </w:rPr>
        <w:br/>
      </w:r>
      <w:r>
        <w:rPr>
          <w:color w:val="222222"/>
          <w:sz w:val="24"/>
          <w:szCs w:val="24"/>
        </w:rPr>
        <w:t>olla tehdyt työmarkkinaratkaisut tai lakimuutokset.</w:t>
      </w:r>
    </w:p>
    <w:p w14:paraId="0B46A2CF" w14:textId="2ADFE7C7" w:rsidR="00C674F0" w:rsidRDefault="000F6F5D" w:rsidP="009F282B">
      <w:r>
        <w:rPr>
          <w:color w:val="000000"/>
          <w:sz w:val="24"/>
          <w:szCs w:val="24"/>
        </w:rPr>
        <w:t>Hintatiedoista on selvittävä palveluiden hinta, joihin palveluseteliä voi käyttää sekä hinta niille</w:t>
      </w:r>
      <w:r>
        <w:rPr>
          <w:color w:val="000000"/>
        </w:rPr>
        <w:br/>
      </w:r>
      <w:r>
        <w:rPr>
          <w:color w:val="000000"/>
          <w:sz w:val="24"/>
          <w:szCs w:val="24"/>
        </w:rPr>
        <w:t>palveluille, joita asiakas voi halutessaan ostaa erikseen.</w:t>
      </w:r>
    </w:p>
    <w:p w14:paraId="0B46A2D1" w14:textId="68708115" w:rsidR="00C674F0" w:rsidRDefault="000F6F5D" w:rsidP="009F282B">
      <w:pPr>
        <w:pStyle w:val="Otsikko2"/>
      </w:pPr>
      <w:bookmarkStart w:id="35" w:name="_Toc53382897"/>
      <w:r>
        <w:t>10.</w:t>
      </w:r>
      <w:r w:rsidR="006A3329">
        <w:t>4</w:t>
      </w:r>
      <w:r>
        <w:t xml:space="preserve"> </w:t>
      </w:r>
      <w:r>
        <w:tab/>
        <w:t>Markkinointi ja ohjaus</w:t>
      </w:r>
      <w:bookmarkEnd w:id="35"/>
    </w:p>
    <w:p w14:paraId="0B46A2D2" w14:textId="77777777" w:rsidR="00C674F0" w:rsidRDefault="000F6F5D" w:rsidP="009F282B">
      <w:r>
        <w:rPr>
          <w:color w:val="000000"/>
        </w:rPr>
        <w:br/>
      </w:r>
      <w:r>
        <w:rPr>
          <w:color w:val="000000"/>
          <w:sz w:val="24"/>
          <w:szCs w:val="24"/>
        </w:rPr>
        <w:t>Palveluntuottajan markkinoinnin on oltava asiallista, luotettavaa ja hyvän tavan mukaista.</w:t>
      </w:r>
      <w:r>
        <w:rPr>
          <w:color w:val="000000"/>
        </w:rPr>
        <w:br/>
      </w:r>
      <w:r>
        <w:rPr>
          <w:color w:val="000000"/>
          <w:sz w:val="24"/>
          <w:szCs w:val="24"/>
        </w:rPr>
        <w:t xml:space="preserve">Markkinoinnilla ei tule luoda tarpeetonta </w:t>
      </w:r>
      <w:proofErr w:type="spellStart"/>
      <w:r>
        <w:rPr>
          <w:color w:val="000000"/>
          <w:sz w:val="24"/>
          <w:szCs w:val="24"/>
        </w:rPr>
        <w:t>sosiaali</w:t>
      </w:r>
      <w:proofErr w:type="spellEnd"/>
      <w:r>
        <w:rPr>
          <w:color w:val="000000"/>
          <w:sz w:val="24"/>
          <w:szCs w:val="24"/>
        </w:rPr>
        <w:t>- tai terveydenhuoltopalvelujen kysyntää.</w:t>
      </w:r>
      <w:r>
        <w:rPr>
          <w:color w:val="000000"/>
        </w:rPr>
        <w:br/>
      </w:r>
      <w:r>
        <w:rPr>
          <w:color w:val="000000"/>
          <w:sz w:val="24"/>
          <w:szCs w:val="24"/>
        </w:rPr>
        <w:t>Hinnoista ilmoittamisen tulee tapahtua vertailukelpoisella tavalla siten, että palveluseteliä</w:t>
      </w:r>
      <w:r>
        <w:rPr>
          <w:color w:val="000000"/>
        </w:rPr>
        <w:br/>
      </w:r>
      <w:r>
        <w:rPr>
          <w:color w:val="000000"/>
          <w:sz w:val="24"/>
          <w:szCs w:val="24"/>
        </w:rPr>
        <w:t>käyttävä asiakas voi vaivatta päätellä palvelun kokonaishinnan ja sen osuuden, joka jää hänen</w:t>
      </w:r>
      <w:r>
        <w:rPr>
          <w:color w:val="000000"/>
        </w:rPr>
        <w:br/>
      </w:r>
      <w:r>
        <w:rPr>
          <w:color w:val="000000"/>
          <w:sz w:val="24"/>
          <w:szCs w:val="24"/>
        </w:rPr>
        <w:t>maksettavakseen.</w:t>
      </w:r>
    </w:p>
    <w:p w14:paraId="0B46A2D3" w14:textId="3F85489F" w:rsidR="00C674F0" w:rsidRDefault="000F6F5D" w:rsidP="009F282B">
      <w:r>
        <w:rPr>
          <w:color w:val="000000"/>
        </w:rPr>
        <w:br/>
      </w:r>
      <w:r>
        <w:rPr>
          <w:color w:val="000000"/>
          <w:sz w:val="24"/>
          <w:szCs w:val="24"/>
        </w:rPr>
        <w:t>Palveluntuottaja ei saa antaa väärää info</w:t>
      </w:r>
      <w:r w:rsidR="00A07D8B">
        <w:rPr>
          <w:color w:val="000000"/>
          <w:sz w:val="24"/>
          <w:szCs w:val="24"/>
        </w:rPr>
        <w:t xml:space="preserve">rmaatiota Posion </w:t>
      </w:r>
      <w:r w:rsidR="00A07D8B" w:rsidRPr="00C5542D">
        <w:rPr>
          <w:sz w:val="24"/>
          <w:szCs w:val="24"/>
        </w:rPr>
        <w:t>kunnasta</w:t>
      </w:r>
      <w:r w:rsidR="00234859" w:rsidRPr="00C5542D">
        <w:rPr>
          <w:sz w:val="24"/>
          <w:szCs w:val="24"/>
        </w:rPr>
        <w:t xml:space="preserve"> tai </w:t>
      </w:r>
      <w:proofErr w:type="spellStart"/>
      <w:r w:rsidR="00234859" w:rsidRPr="00C5542D">
        <w:rPr>
          <w:sz w:val="24"/>
          <w:szCs w:val="24"/>
        </w:rPr>
        <w:t>sosiaali</w:t>
      </w:r>
      <w:proofErr w:type="spellEnd"/>
      <w:r w:rsidR="00234859" w:rsidRPr="00C5542D">
        <w:rPr>
          <w:sz w:val="24"/>
          <w:szCs w:val="24"/>
        </w:rPr>
        <w:t xml:space="preserve"> -ja terveyspalveluiden tuottajasta Coronaria Oy:stä</w:t>
      </w:r>
      <w:r w:rsidRPr="00C5542D">
        <w:rPr>
          <w:sz w:val="24"/>
          <w:szCs w:val="24"/>
        </w:rPr>
        <w:t>. Palvelutarpeen</w:t>
      </w:r>
      <w:r w:rsidR="00C5542D">
        <w:rPr>
          <w:sz w:val="24"/>
          <w:szCs w:val="24"/>
        </w:rPr>
        <w:t xml:space="preserve"> </w:t>
      </w:r>
      <w:r w:rsidRPr="00BF73D2">
        <w:rPr>
          <w:sz w:val="24"/>
          <w:szCs w:val="24"/>
        </w:rPr>
        <w:t>arvioimiseksi palveluntuottajan tulee ohjata asiakas/asiakkaan edustaja olemaan yhteydessä tai</w:t>
      </w:r>
      <w:r w:rsidR="00C5542D">
        <w:rPr>
          <w:sz w:val="24"/>
          <w:szCs w:val="24"/>
        </w:rPr>
        <w:t xml:space="preserve"> </w:t>
      </w:r>
      <w:r w:rsidRPr="00BF73D2">
        <w:rPr>
          <w:sz w:val="24"/>
          <w:szCs w:val="24"/>
        </w:rPr>
        <w:t>sovitust</w:t>
      </w:r>
      <w:r w:rsidR="00A07D8B" w:rsidRPr="00BF73D2">
        <w:rPr>
          <w:sz w:val="24"/>
          <w:szCs w:val="24"/>
        </w:rPr>
        <w:t>i olla itse yhteydessä Posion kunnan sosiaalityöntekijään</w:t>
      </w:r>
      <w:r w:rsidRPr="00BF73D2">
        <w:rPr>
          <w:sz w:val="24"/>
          <w:szCs w:val="24"/>
        </w:rPr>
        <w:t>.</w:t>
      </w:r>
      <w:r>
        <w:rPr>
          <w:color w:val="000000"/>
        </w:rPr>
        <w:br/>
      </w:r>
      <w:r>
        <w:rPr>
          <w:color w:val="000000"/>
          <w:sz w:val="24"/>
          <w:szCs w:val="24"/>
        </w:rPr>
        <w:t>Palvelutarpeen uudelleen arvioinnin tarpeessa ja itse tehtävässä arvioinnissa palveluntuottajan</w:t>
      </w:r>
      <w:r>
        <w:rPr>
          <w:color w:val="000000"/>
        </w:rPr>
        <w:br/>
      </w:r>
      <w:r>
        <w:rPr>
          <w:color w:val="000000"/>
          <w:sz w:val="24"/>
          <w:szCs w:val="24"/>
        </w:rPr>
        <w:t>tulee avustaa ja omalta osaltaan opastaa asiakasta, asiakkaalle sopivimman palvelutuotteen</w:t>
      </w:r>
      <w:r>
        <w:rPr>
          <w:color w:val="000000"/>
        </w:rPr>
        <w:br/>
      </w:r>
      <w:r>
        <w:rPr>
          <w:color w:val="000000"/>
          <w:sz w:val="24"/>
          <w:szCs w:val="24"/>
        </w:rPr>
        <w:t>valinnassa.</w:t>
      </w:r>
    </w:p>
    <w:p w14:paraId="0B46A2D5" w14:textId="60ABC063" w:rsidR="00C674F0" w:rsidRDefault="000F6F5D" w:rsidP="009F282B">
      <w:pPr>
        <w:pStyle w:val="Otsikko2"/>
      </w:pPr>
      <w:bookmarkStart w:id="36" w:name="_Toc53382898"/>
      <w:r>
        <w:t>10.</w:t>
      </w:r>
      <w:r w:rsidR="006A3329">
        <w:t>5</w:t>
      </w:r>
      <w:r>
        <w:tab/>
        <w:t xml:space="preserve"> Palveluntuottajan henkilökunnan pätevyysvaatimukset</w:t>
      </w:r>
      <w:bookmarkEnd w:id="36"/>
    </w:p>
    <w:p w14:paraId="0B46A2D6" w14:textId="77777777" w:rsidR="00C674F0" w:rsidRDefault="000F6F5D" w:rsidP="009F282B">
      <w:r>
        <w:rPr>
          <w:color w:val="000000"/>
        </w:rPr>
        <w:br/>
      </w:r>
      <w:proofErr w:type="spellStart"/>
      <w:r>
        <w:rPr>
          <w:color w:val="000000"/>
          <w:sz w:val="24"/>
          <w:szCs w:val="24"/>
        </w:rPr>
        <w:t>Sosiaali</w:t>
      </w:r>
      <w:proofErr w:type="spellEnd"/>
      <w:r>
        <w:rPr>
          <w:color w:val="000000"/>
          <w:sz w:val="24"/>
          <w:szCs w:val="24"/>
        </w:rPr>
        <w:t xml:space="preserve">- ja terveydenhuollon henkilöstöltä edellytetään </w:t>
      </w:r>
      <w:proofErr w:type="spellStart"/>
      <w:r>
        <w:rPr>
          <w:color w:val="000000"/>
          <w:sz w:val="24"/>
          <w:szCs w:val="24"/>
        </w:rPr>
        <w:t>sosiaali</w:t>
      </w:r>
      <w:proofErr w:type="spellEnd"/>
      <w:r>
        <w:rPr>
          <w:color w:val="000000"/>
          <w:sz w:val="24"/>
          <w:szCs w:val="24"/>
        </w:rPr>
        <w:t>- ja terveydenhuollon lain</w:t>
      </w:r>
      <w:r>
        <w:rPr>
          <w:color w:val="000000"/>
        </w:rPr>
        <w:br/>
      </w:r>
      <w:r>
        <w:rPr>
          <w:color w:val="000000"/>
          <w:sz w:val="24"/>
          <w:szCs w:val="24"/>
        </w:rPr>
        <w:t>(28.6.1994/559) mukaista oikeutta harjoittaa terveydenhoitajan, sairaanhoitajan, fysioterapeutin</w:t>
      </w:r>
      <w:r>
        <w:rPr>
          <w:color w:val="000000"/>
        </w:rPr>
        <w:br/>
      </w:r>
      <w:r>
        <w:rPr>
          <w:color w:val="000000"/>
          <w:sz w:val="24"/>
          <w:szCs w:val="24"/>
        </w:rPr>
        <w:t>tai toimintaterapeutin ammattia tai terveydenhuollon ammattihenkilöistä annetun asetuksen</w:t>
      </w:r>
      <w:r>
        <w:rPr>
          <w:color w:val="000000"/>
        </w:rPr>
        <w:br/>
      </w:r>
      <w:r>
        <w:rPr>
          <w:color w:val="000000"/>
          <w:sz w:val="24"/>
          <w:szCs w:val="24"/>
        </w:rPr>
        <w:t xml:space="preserve">(608/2005) mukaista oikeutta käyttää </w:t>
      </w:r>
      <w:proofErr w:type="spellStart"/>
      <w:r>
        <w:rPr>
          <w:color w:val="000000"/>
          <w:sz w:val="24"/>
          <w:szCs w:val="24"/>
        </w:rPr>
        <w:t>lähi</w:t>
      </w:r>
      <w:proofErr w:type="spellEnd"/>
      <w:r>
        <w:rPr>
          <w:color w:val="000000"/>
          <w:sz w:val="24"/>
          <w:szCs w:val="24"/>
        </w:rPr>
        <w:t>- tai perushoitajan nimikettä tai sosiaalihuollon</w:t>
      </w:r>
      <w:r>
        <w:rPr>
          <w:rFonts w:ascii="ArialMT" w:hAnsi="ArialMT"/>
          <w:color w:val="000000"/>
          <w:sz w:val="16"/>
          <w:szCs w:val="16"/>
        </w:rPr>
        <w:br/>
      </w:r>
      <w:r>
        <w:rPr>
          <w:color w:val="000000"/>
          <w:sz w:val="24"/>
          <w:szCs w:val="24"/>
        </w:rPr>
        <w:t>ammatillisen henkilöstön kelpoisuusvaatimuksista annetun lain (29.4.2005/272) mukaista</w:t>
      </w:r>
      <w:r>
        <w:rPr>
          <w:color w:val="000000"/>
        </w:rPr>
        <w:br/>
      </w:r>
      <w:r>
        <w:rPr>
          <w:color w:val="000000"/>
          <w:sz w:val="24"/>
          <w:szCs w:val="24"/>
        </w:rPr>
        <w:t>lähihoitajan tai mainitun lain siirtymäsäännösten mukaista vastaavaa pätevyyttä, sekä merkintää</w:t>
      </w:r>
      <w:r>
        <w:rPr>
          <w:color w:val="000000"/>
        </w:rPr>
        <w:br/>
      </w:r>
      <w:r>
        <w:rPr>
          <w:color w:val="000000"/>
          <w:sz w:val="24"/>
          <w:szCs w:val="24"/>
        </w:rPr>
        <w:t>terveyden- tai sosiaalihuollon ammattirekisteriin (Julki Terhikki tai Julki Suosikki).</w:t>
      </w:r>
    </w:p>
    <w:p w14:paraId="0B46A2D7" w14:textId="5EF29C55" w:rsidR="00C674F0" w:rsidRPr="00773BCA" w:rsidRDefault="000F6F5D" w:rsidP="009F282B">
      <w:r w:rsidRPr="00773BCA">
        <w:rPr>
          <w:sz w:val="24"/>
          <w:szCs w:val="24"/>
        </w:rPr>
        <w:t>Palkatessaan terveydenhuollon ammattihenkilöstöä, palveluntuottaja sitoutuu tarkistamaan</w:t>
      </w:r>
      <w:r w:rsidRPr="00773BCA">
        <w:br/>
      </w:r>
      <w:r w:rsidRPr="00773BCA">
        <w:rPr>
          <w:sz w:val="24"/>
          <w:szCs w:val="24"/>
        </w:rPr>
        <w:t>henkilön tiedot rekisteristä. Asiakkaan ulkoiluun tai saattoapuun</w:t>
      </w:r>
      <w:r w:rsidR="00A07D8B" w:rsidRPr="00773BCA">
        <w:rPr>
          <w:sz w:val="24"/>
          <w:szCs w:val="24"/>
        </w:rPr>
        <w:t xml:space="preserve"> </w:t>
      </w:r>
      <w:r w:rsidRPr="00773BCA">
        <w:rPr>
          <w:sz w:val="24"/>
          <w:szCs w:val="24"/>
        </w:rPr>
        <w:t xml:space="preserve"> käytettävien työntekijöiden</w:t>
      </w:r>
      <w:r w:rsidRPr="00773BCA">
        <w:br/>
      </w:r>
      <w:r w:rsidRPr="00773BCA">
        <w:rPr>
          <w:sz w:val="24"/>
          <w:szCs w:val="24"/>
        </w:rPr>
        <w:t>ammatillinen koulutus voi olla matalampi.</w:t>
      </w:r>
      <w:r w:rsidR="00A07D8B" w:rsidRPr="00773BCA">
        <w:rPr>
          <w:sz w:val="24"/>
          <w:szCs w:val="24"/>
        </w:rPr>
        <w:t xml:space="preserve"> </w:t>
      </w:r>
    </w:p>
    <w:p w14:paraId="0B46A2D8" w14:textId="1C64639D" w:rsidR="00C674F0" w:rsidRDefault="000F6F5D" w:rsidP="009F282B">
      <w:r>
        <w:rPr>
          <w:color w:val="000000"/>
          <w:sz w:val="24"/>
          <w:szCs w:val="24"/>
        </w:rPr>
        <w:t>Palveluntuottajan on huolehdittava, että lähihoitajan ja sairaanhoitajan tehtäväkuvat ovat</w:t>
      </w:r>
      <w:r>
        <w:rPr>
          <w:color w:val="000000"/>
        </w:rPr>
        <w:br/>
      </w:r>
      <w:r>
        <w:rPr>
          <w:color w:val="000000"/>
          <w:sz w:val="24"/>
          <w:szCs w:val="24"/>
        </w:rPr>
        <w:t>tarkkaan määritelty ja tehtävien hoitamiseen on työntekijällä asiaan kuuluva koulutus, perehdytys,</w:t>
      </w:r>
      <w:r>
        <w:rPr>
          <w:color w:val="000000"/>
        </w:rPr>
        <w:br/>
      </w:r>
      <w:r>
        <w:rPr>
          <w:color w:val="000000"/>
          <w:sz w:val="24"/>
          <w:szCs w:val="24"/>
        </w:rPr>
        <w:t>osaaminen ja tarvittavat luvat. Palveluntuottajan on huolehdittava henkilöstönsä ammattitaidon</w:t>
      </w:r>
      <w:r>
        <w:rPr>
          <w:color w:val="000000"/>
        </w:rPr>
        <w:br/>
      </w:r>
      <w:r>
        <w:rPr>
          <w:color w:val="000000"/>
          <w:sz w:val="24"/>
          <w:szCs w:val="24"/>
        </w:rPr>
        <w:t>säilymisestä ja kehittämisestä sekä riittävästä täydennyskoulutuksesta (laki terveydenhuollon</w:t>
      </w:r>
      <w:r>
        <w:rPr>
          <w:color w:val="000000"/>
        </w:rPr>
        <w:br/>
      </w:r>
      <w:r>
        <w:rPr>
          <w:color w:val="000000"/>
          <w:sz w:val="24"/>
          <w:szCs w:val="24"/>
        </w:rPr>
        <w:t>ammattihenkilöistä 559/1994). Osa sairaanhoidollisista tehtävistä ei välttämättä vaadi</w:t>
      </w:r>
      <w:r>
        <w:rPr>
          <w:color w:val="000000"/>
        </w:rPr>
        <w:br/>
      </w:r>
      <w:r>
        <w:rPr>
          <w:color w:val="000000"/>
          <w:sz w:val="24"/>
          <w:szCs w:val="24"/>
        </w:rPr>
        <w:t>sairaanhoitajan/terveydenhoitajan pätevyyttä, vaan tehtävät voi hoitaa lähihoitajan tai vastaavan</w:t>
      </w:r>
      <w:r>
        <w:rPr>
          <w:color w:val="000000"/>
        </w:rPr>
        <w:br/>
      </w:r>
      <w:r>
        <w:rPr>
          <w:color w:val="000000"/>
          <w:sz w:val="24"/>
          <w:szCs w:val="24"/>
        </w:rPr>
        <w:lastRenderedPageBreak/>
        <w:t>koulutuksen saanut henkilö, jolla on asiaankuuluva perehdytys, osaaminen ja luvat ko. tehtävien</w:t>
      </w:r>
      <w:r>
        <w:rPr>
          <w:color w:val="000000"/>
        </w:rPr>
        <w:br/>
      </w:r>
      <w:r>
        <w:rPr>
          <w:color w:val="000000"/>
          <w:sz w:val="24"/>
          <w:szCs w:val="24"/>
        </w:rPr>
        <w:t>hoitamiseen.</w:t>
      </w:r>
    </w:p>
    <w:p w14:paraId="0B46A2D9" w14:textId="7DC7D234" w:rsidR="00C674F0" w:rsidRDefault="000F6F5D" w:rsidP="009F282B">
      <w:r>
        <w:rPr>
          <w:color w:val="000000"/>
          <w:sz w:val="24"/>
          <w:szCs w:val="24"/>
        </w:rPr>
        <w:t>Palvelua antavalla henkilöstöllä tulee olla vähintään hyvä suomen kielen suullinen ja kirjallinen</w:t>
      </w:r>
      <w:r>
        <w:rPr>
          <w:color w:val="000000"/>
        </w:rPr>
        <w:br/>
      </w:r>
      <w:r>
        <w:rPr>
          <w:color w:val="000000"/>
          <w:sz w:val="24"/>
          <w:szCs w:val="24"/>
        </w:rPr>
        <w:t>taito. Mikäli palvelua antavan henkilön äidinkieli ei ole suomi, tilaaja voi vaatia Suomessa</w:t>
      </w:r>
      <w:r>
        <w:rPr>
          <w:color w:val="000000"/>
        </w:rPr>
        <w:br/>
      </w:r>
      <w:r>
        <w:rPr>
          <w:color w:val="000000"/>
          <w:sz w:val="24"/>
          <w:szCs w:val="24"/>
        </w:rPr>
        <w:t>myönnetyn kielitodistuksen.</w:t>
      </w:r>
    </w:p>
    <w:p w14:paraId="0B46A2DA" w14:textId="42064FD6" w:rsidR="00C674F0" w:rsidRDefault="000F6F5D" w:rsidP="009F282B">
      <w:r>
        <w:rPr>
          <w:color w:val="000000"/>
          <w:sz w:val="24"/>
          <w:szCs w:val="24"/>
        </w:rPr>
        <w:t>Hyväksytyllä palveluntuottajalla on velvollisuus osoittaa palvelusta vastaava henkilö.</w:t>
      </w:r>
      <w:r>
        <w:rPr>
          <w:color w:val="000000"/>
        </w:rPr>
        <w:br/>
      </w:r>
      <w:r>
        <w:rPr>
          <w:color w:val="000000"/>
          <w:sz w:val="24"/>
          <w:szCs w:val="24"/>
        </w:rPr>
        <w:t>Henkilökunnan osaamisen tulee olla asiakkaiden hoidon tarpeen edellyttämällä tasolla ja</w:t>
      </w:r>
      <w:r>
        <w:rPr>
          <w:color w:val="000000"/>
        </w:rPr>
        <w:br/>
      </w:r>
      <w:r>
        <w:rPr>
          <w:color w:val="000000"/>
          <w:sz w:val="24"/>
          <w:szCs w:val="24"/>
        </w:rPr>
        <w:t>henkilökunta sitoutuu yhteistyöhön asiakkaan omaisten/läheisten kanssa. Henkilöstöllä tulee olla</w:t>
      </w:r>
      <w:r>
        <w:rPr>
          <w:color w:val="000000"/>
        </w:rPr>
        <w:br/>
      </w:r>
      <w:r>
        <w:rPr>
          <w:color w:val="000000"/>
          <w:sz w:val="24"/>
          <w:szCs w:val="24"/>
        </w:rPr>
        <w:t>riittävästi osaamista eri asiakasryhmien kuten ikääntyvien, muistisairaiden, vammaisten,</w:t>
      </w:r>
      <w:r>
        <w:rPr>
          <w:color w:val="000000"/>
        </w:rPr>
        <w:br/>
      </w:r>
      <w:r>
        <w:rPr>
          <w:color w:val="000000"/>
          <w:sz w:val="24"/>
          <w:szCs w:val="24"/>
        </w:rPr>
        <w:t>mielenterveyskuntoutujien ja päihdeasiakkaiden palveluiden toteuttamiseksi.</w:t>
      </w:r>
    </w:p>
    <w:p w14:paraId="0B46A2DB" w14:textId="77777777" w:rsidR="00C674F0" w:rsidRDefault="000F6F5D" w:rsidP="009F282B">
      <w:r>
        <w:rPr>
          <w:color w:val="000000"/>
        </w:rPr>
        <w:br/>
      </w:r>
      <w:proofErr w:type="spellStart"/>
      <w:r>
        <w:rPr>
          <w:color w:val="000000"/>
          <w:sz w:val="24"/>
          <w:szCs w:val="24"/>
        </w:rPr>
        <w:t>Sosiaali</w:t>
      </w:r>
      <w:proofErr w:type="spellEnd"/>
      <w:r>
        <w:rPr>
          <w:color w:val="000000"/>
          <w:sz w:val="24"/>
          <w:szCs w:val="24"/>
        </w:rPr>
        <w:t>- ja terveydenhuollon laillistettuun ammattiin opiskelevalla on oikeus toimia laillistettavan</w:t>
      </w:r>
      <w:r>
        <w:rPr>
          <w:color w:val="000000"/>
        </w:rPr>
        <w:br/>
      </w:r>
      <w:r>
        <w:rPr>
          <w:color w:val="000000"/>
          <w:sz w:val="24"/>
          <w:szCs w:val="24"/>
        </w:rPr>
        <w:t>terveydenhuollon ammattihenkilön tehtävissä tilapäisesti opiskelijan oikeudella, jos opinnoista on</w:t>
      </w:r>
      <w:r>
        <w:rPr>
          <w:color w:val="000000"/>
        </w:rPr>
        <w:br/>
      </w:r>
      <w:r>
        <w:rPr>
          <w:color w:val="000000"/>
          <w:sz w:val="24"/>
          <w:szCs w:val="24"/>
        </w:rPr>
        <w:t>suoritettu 2/3 hyväksytysti ja opiskelijalle on nimetty ohjaaja, jolla on se laillistus, johon opiskelija</w:t>
      </w:r>
      <w:r>
        <w:rPr>
          <w:color w:val="000000"/>
        </w:rPr>
        <w:br/>
      </w:r>
      <w:r>
        <w:rPr>
          <w:color w:val="000000"/>
          <w:sz w:val="24"/>
          <w:szCs w:val="24"/>
        </w:rPr>
        <w:t>opiskelee. Opiskelija ei saa työskennellä tehtävissä tai työvuoroissa, joissa edellytetään</w:t>
      </w:r>
      <w:r>
        <w:rPr>
          <w:color w:val="000000"/>
        </w:rPr>
        <w:br/>
      </w:r>
      <w:r>
        <w:rPr>
          <w:color w:val="000000"/>
          <w:sz w:val="24"/>
          <w:szCs w:val="24"/>
        </w:rPr>
        <w:t>työskentelyä yksin. Lisäksi opiskelija ei voi työskennellä lääkehoidosta vastaavissa työvuoroissa.</w:t>
      </w:r>
      <w:r>
        <w:rPr>
          <w:color w:val="000000"/>
        </w:rPr>
        <w:br/>
      </w:r>
      <w:r>
        <w:rPr>
          <w:color w:val="000000"/>
          <w:sz w:val="24"/>
          <w:szCs w:val="24"/>
        </w:rPr>
        <w:t>Edellä mainittu ohjeistus koskee myös opiskelijoita, jotka opiskelevat nimikesuojattuihin</w:t>
      </w:r>
      <w:r>
        <w:rPr>
          <w:color w:val="000000"/>
        </w:rPr>
        <w:br/>
      </w:r>
      <w:r>
        <w:rPr>
          <w:color w:val="000000"/>
          <w:sz w:val="24"/>
          <w:szCs w:val="24"/>
        </w:rPr>
        <w:t>rekisteröitäviin ammatteihin.</w:t>
      </w:r>
    </w:p>
    <w:p w14:paraId="0B46A2DC" w14:textId="6F58360E" w:rsidR="00C674F0" w:rsidRDefault="000F6F5D" w:rsidP="009F282B">
      <w:r>
        <w:rPr>
          <w:color w:val="000000"/>
          <w:sz w:val="24"/>
          <w:szCs w:val="24"/>
        </w:rPr>
        <w:t>Palveluntuottaja sitoutuu huolehtimaan siitä, että palveluntuottaja taikka sen johtohenkilö tai</w:t>
      </w:r>
      <w:r>
        <w:rPr>
          <w:color w:val="000000"/>
        </w:rPr>
        <w:br/>
      </w:r>
      <w:r>
        <w:rPr>
          <w:color w:val="000000"/>
          <w:sz w:val="24"/>
          <w:szCs w:val="24"/>
        </w:rPr>
        <w:t>edustus-, päätös- tai valvontavaltaa käyttävä henkilö ei ole syyllistynyt rikosrekisteristä ilmenevällä</w:t>
      </w:r>
      <w:r>
        <w:rPr>
          <w:color w:val="000000"/>
        </w:rPr>
        <w:br/>
      </w:r>
      <w:r>
        <w:rPr>
          <w:color w:val="000000"/>
          <w:sz w:val="24"/>
          <w:szCs w:val="24"/>
        </w:rPr>
        <w:t>lainvoimaisella tuomiolla laissa julkisista hankinnoista 53 §:ssä mainittuun rikokseen tai tekoon tai</w:t>
      </w:r>
      <w:r>
        <w:rPr>
          <w:color w:val="000000"/>
        </w:rPr>
        <w:br/>
      </w:r>
      <w:r>
        <w:rPr>
          <w:color w:val="000000"/>
          <w:sz w:val="24"/>
          <w:szCs w:val="24"/>
        </w:rPr>
        <w:t>lain 54 §:n mukaiseen laiminlyöntiin.</w:t>
      </w:r>
    </w:p>
    <w:p w14:paraId="0B46A2DD" w14:textId="107242FD" w:rsidR="00C674F0" w:rsidRDefault="000F6F5D" w:rsidP="009F282B">
      <w:r>
        <w:rPr>
          <w:color w:val="000000"/>
          <w:sz w:val="24"/>
          <w:szCs w:val="24"/>
        </w:rPr>
        <w:t>Jos palveluntuottajalla on työsuhteessa enemmän kuin kolme (3) työntekijää, palvelujen</w:t>
      </w:r>
      <w:r>
        <w:rPr>
          <w:color w:val="000000"/>
        </w:rPr>
        <w:br/>
      </w:r>
      <w:r>
        <w:rPr>
          <w:color w:val="000000"/>
          <w:sz w:val="24"/>
          <w:szCs w:val="24"/>
        </w:rPr>
        <w:t xml:space="preserve">vastuuhenkilöllä tulee olla </w:t>
      </w:r>
      <w:proofErr w:type="spellStart"/>
      <w:r>
        <w:rPr>
          <w:color w:val="000000"/>
          <w:sz w:val="24"/>
          <w:szCs w:val="24"/>
        </w:rPr>
        <w:t>sosiaali</w:t>
      </w:r>
      <w:proofErr w:type="spellEnd"/>
      <w:r>
        <w:rPr>
          <w:color w:val="000000"/>
          <w:sz w:val="24"/>
          <w:szCs w:val="24"/>
        </w:rPr>
        <w:t>- ja/tai terveysalan korkeakoulututkinto tai muu soveltuva</w:t>
      </w:r>
      <w:r>
        <w:rPr>
          <w:color w:val="000000"/>
        </w:rPr>
        <w:br/>
      </w:r>
      <w:r>
        <w:rPr>
          <w:color w:val="000000"/>
          <w:sz w:val="24"/>
          <w:szCs w:val="24"/>
        </w:rPr>
        <w:t xml:space="preserve">tutkinto sekä </w:t>
      </w:r>
      <w:r>
        <w:rPr>
          <w:color w:val="3C4043"/>
          <w:sz w:val="24"/>
          <w:szCs w:val="24"/>
        </w:rPr>
        <w:t>johtamisopintoja suoritettuna tai kokemusta esimiestyöstä. Lisäksi vaaditaan</w:t>
      </w:r>
      <w:r>
        <w:rPr>
          <w:color w:val="3C4043"/>
        </w:rPr>
        <w:br/>
      </w:r>
      <w:r>
        <w:rPr>
          <w:color w:val="3C4043"/>
          <w:sz w:val="24"/>
          <w:szCs w:val="24"/>
        </w:rPr>
        <w:t>kokemusta sosiaalihuollosta vanhusten parissa</w:t>
      </w:r>
      <w:r>
        <w:rPr>
          <w:color w:val="000000"/>
          <w:sz w:val="24"/>
          <w:szCs w:val="24"/>
        </w:rPr>
        <w:t>. Pätevyydessä huomioidaan valvovan</w:t>
      </w:r>
      <w:r>
        <w:rPr>
          <w:color w:val="000000"/>
        </w:rPr>
        <w:br/>
      </w:r>
      <w:r>
        <w:rPr>
          <w:color w:val="000000"/>
          <w:sz w:val="24"/>
          <w:szCs w:val="24"/>
        </w:rPr>
        <w:t>viranomaisen</w:t>
      </w:r>
      <w:r w:rsidR="0066449B">
        <w:rPr>
          <w:color w:val="000000"/>
          <w:sz w:val="24"/>
          <w:szCs w:val="24"/>
        </w:rPr>
        <w:t xml:space="preserve"> </w:t>
      </w:r>
      <w:r>
        <w:rPr>
          <w:color w:val="000000"/>
          <w:sz w:val="24"/>
          <w:szCs w:val="24"/>
        </w:rPr>
        <w:t xml:space="preserve"> hyväksyntä.</w:t>
      </w:r>
      <w:r w:rsidR="0066449B">
        <w:rPr>
          <w:color w:val="000000"/>
          <w:sz w:val="24"/>
          <w:szCs w:val="24"/>
        </w:rPr>
        <w:t xml:space="preserve"> </w:t>
      </w:r>
      <w:r w:rsidR="0066449B" w:rsidRPr="00AF7086">
        <w:rPr>
          <w:color w:val="0070C0"/>
          <w:sz w:val="24"/>
          <w:szCs w:val="24"/>
        </w:rPr>
        <w:t>(Liite 2 Henkilöstöluettelo</w:t>
      </w:r>
      <w:r w:rsidR="0066449B">
        <w:rPr>
          <w:color w:val="000000"/>
          <w:sz w:val="24"/>
          <w:szCs w:val="24"/>
        </w:rPr>
        <w:t xml:space="preserve">) </w:t>
      </w:r>
      <w:r>
        <w:br/>
      </w:r>
    </w:p>
    <w:p w14:paraId="0B46A2DE" w14:textId="77777777" w:rsidR="00C674F0" w:rsidRDefault="000F6F5D" w:rsidP="009F282B">
      <w:pPr>
        <w:pStyle w:val="Otsikko1"/>
      </w:pPr>
      <w:bookmarkStart w:id="37" w:name="_Toc53382899"/>
      <w:r>
        <w:t>11.</w:t>
      </w:r>
      <w:r>
        <w:tab/>
        <w:t xml:space="preserve"> KIRJAAMINEN, ASIAKIRJAHALLINTA JA REKISTERINPITO</w:t>
      </w:r>
      <w:bookmarkEnd w:id="37"/>
    </w:p>
    <w:p w14:paraId="0B46A2E0" w14:textId="1282757D" w:rsidR="00C674F0" w:rsidRDefault="000F6F5D" w:rsidP="009F282B">
      <w:pPr>
        <w:pStyle w:val="Otsikko2"/>
      </w:pPr>
      <w:bookmarkStart w:id="38" w:name="_Toc53382900"/>
      <w:r>
        <w:t>11.1</w:t>
      </w:r>
      <w:r>
        <w:tab/>
        <w:t xml:space="preserve"> Kirjaaminen, asiakas- ja potilasasiakirjat</w:t>
      </w:r>
      <w:bookmarkEnd w:id="38"/>
    </w:p>
    <w:p w14:paraId="31E209BD" w14:textId="77777777" w:rsidR="0066449B" w:rsidRPr="0066449B" w:rsidRDefault="0066449B" w:rsidP="009F282B"/>
    <w:p w14:paraId="4B5F734D" w14:textId="0509E63F" w:rsidR="00773BCA" w:rsidRDefault="000F6F5D" w:rsidP="009F282B">
      <w:pPr>
        <w:rPr>
          <w:sz w:val="24"/>
          <w:szCs w:val="24"/>
        </w:rPr>
      </w:pPr>
      <w:r w:rsidRPr="00773BCA">
        <w:rPr>
          <w:sz w:val="24"/>
          <w:szCs w:val="24"/>
        </w:rPr>
        <w:t>Palveluntuottaja kirjaa, hyväksyy tekstin sekä tilastoi palvelujen piirissä olevien asiakkaiden</w:t>
      </w:r>
      <w:r w:rsidRPr="00773BCA">
        <w:br/>
      </w:r>
      <w:r w:rsidRPr="00773BCA">
        <w:rPr>
          <w:sz w:val="24"/>
          <w:szCs w:val="24"/>
        </w:rPr>
        <w:t>palvelutapahtumat viipymättä kunnan tarjoamaan sähköiseen asiakastietojärjestelmään (</w:t>
      </w:r>
      <w:r w:rsidR="00CA48B4" w:rsidRPr="00773BCA">
        <w:rPr>
          <w:sz w:val="24"/>
          <w:szCs w:val="24"/>
        </w:rPr>
        <w:t>Pegasos</w:t>
      </w:r>
      <w:r w:rsidRPr="00773BCA">
        <w:rPr>
          <w:sz w:val="24"/>
          <w:szCs w:val="24"/>
        </w:rPr>
        <w:t>).</w:t>
      </w:r>
      <w:r>
        <w:rPr>
          <w:color w:val="000000"/>
          <w:sz w:val="24"/>
          <w:szCs w:val="24"/>
        </w:rPr>
        <w:t xml:space="preserve"> Hyvä kirjaaminen edistää asiakaslähtöisyyttä, suunnitelmallisuutta, tavoitteellisuutta</w:t>
      </w:r>
      <w:r>
        <w:rPr>
          <w:color w:val="000000"/>
        </w:rPr>
        <w:br/>
      </w:r>
      <w:r>
        <w:rPr>
          <w:color w:val="000000"/>
          <w:sz w:val="24"/>
          <w:szCs w:val="24"/>
        </w:rPr>
        <w:t xml:space="preserve">sekä </w:t>
      </w:r>
      <w:r w:rsidRPr="0002664C">
        <w:rPr>
          <w:sz w:val="24"/>
          <w:szCs w:val="24"/>
        </w:rPr>
        <w:t>juridista oikeellisuutta. Palvelutapahtumat tulee</w:t>
      </w:r>
      <w:r w:rsidR="00A90C5F" w:rsidRPr="0002664C">
        <w:rPr>
          <w:sz w:val="24"/>
          <w:szCs w:val="24"/>
        </w:rPr>
        <w:t xml:space="preserve"> pääsääntöisesti</w:t>
      </w:r>
      <w:r w:rsidRPr="0002664C">
        <w:rPr>
          <w:sz w:val="24"/>
          <w:szCs w:val="24"/>
        </w:rPr>
        <w:t xml:space="preserve"> kirjata järjestelmään välittömästi</w:t>
      </w:r>
      <w:r w:rsidR="0002664C">
        <w:rPr>
          <w:sz w:val="24"/>
          <w:szCs w:val="24"/>
        </w:rPr>
        <w:t xml:space="preserve"> </w:t>
      </w:r>
      <w:r w:rsidRPr="0002664C">
        <w:rPr>
          <w:sz w:val="24"/>
          <w:szCs w:val="24"/>
        </w:rPr>
        <w:t>saman</w:t>
      </w:r>
      <w:r w:rsidR="0002664C" w:rsidRPr="0002664C">
        <w:rPr>
          <w:sz w:val="24"/>
          <w:szCs w:val="24"/>
        </w:rPr>
        <w:t xml:space="preserve"> </w:t>
      </w:r>
      <w:r w:rsidRPr="0002664C">
        <w:rPr>
          <w:sz w:val="24"/>
          <w:szCs w:val="24"/>
        </w:rPr>
        <w:t>päivän aikana tai viimeistään seuraavana päivänä, siitä kun palvelutapahtuma on</w:t>
      </w:r>
      <w:r w:rsidR="0002664C" w:rsidRPr="0002664C">
        <w:rPr>
          <w:sz w:val="24"/>
          <w:szCs w:val="24"/>
        </w:rPr>
        <w:t xml:space="preserve"> </w:t>
      </w:r>
      <w:r w:rsidRPr="0002664C">
        <w:rPr>
          <w:sz w:val="24"/>
          <w:szCs w:val="24"/>
        </w:rPr>
        <w:t>asiakkaalle</w:t>
      </w:r>
      <w:r w:rsidR="0002664C" w:rsidRPr="0002664C">
        <w:rPr>
          <w:sz w:val="24"/>
          <w:szCs w:val="24"/>
        </w:rPr>
        <w:t xml:space="preserve"> </w:t>
      </w:r>
      <w:r w:rsidRPr="0002664C">
        <w:rPr>
          <w:sz w:val="24"/>
          <w:szCs w:val="24"/>
        </w:rPr>
        <w:t>annettu.</w:t>
      </w:r>
      <w:r w:rsidR="00CA48B4" w:rsidRPr="00A90C5F">
        <w:rPr>
          <w:color w:val="FF0000"/>
          <w:sz w:val="24"/>
          <w:szCs w:val="24"/>
        </w:rPr>
        <w:t xml:space="preserve"> </w:t>
      </w:r>
      <w:r w:rsidRPr="00A90C5F">
        <w:rPr>
          <w:color w:val="000000"/>
          <w:sz w:val="24"/>
          <w:szCs w:val="24"/>
        </w:rPr>
        <w:br/>
      </w:r>
      <w:r>
        <w:rPr>
          <w:color w:val="000000"/>
          <w:sz w:val="24"/>
          <w:szCs w:val="24"/>
        </w:rPr>
        <w:t>Asiakastietojen ja tilastoinnin tulee olla ajan</w:t>
      </w:r>
      <w:r w:rsidR="00BF73D2">
        <w:rPr>
          <w:color w:val="000000"/>
          <w:sz w:val="24"/>
          <w:szCs w:val="24"/>
        </w:rPr>
        <w:t xml:space="preserve"> </w:t>
      </w:r>
      <w:r>
        <w:rPr>
          <w:color w:val="000000"/>
          <w:sz w:val="24"/>
          <w:szCs w:val="24"/>
        </w:rPr>
        <w:t>tasalla ja niistä saatavia dokumentteja tulee voida</w:t>
      </w:r>
      <w:r>
        <w:rPr>
          <w:color w:val="000000"/>
        </w:rPr>
        <w:br/>
      </w:r>
      <w:r>
        <w:rPr>
          <w:color w:val="000000"/>
          <w:sz w:val="24"/>
          <w:szCs w:val="24"/>
        </w:rPr>
        <w:t>hyödyntää asiakaslaskutuksen teossa ja seurannassa sekä palvelunsisällön valvonnassa. Asiakas-ja</w:t>
      </w:r>
      <w:r>
        <w:rPr>
          <w:color w:val="000000"/>
        </w:rPr>
        <w:br/>
      </w:r>
      <w:r>
        <w:rPr>
          <w:color w:val="000000"/>
          <w:sz w:val="24"/>
          <w:szCs w:val="24"/>
        </w:rPr>
        <w:t>potilasasiakirjoihin tulee merkitä keskeiset ja tarpeelliset tiedot asiakkaan/potilaan hoidosta.</w:t>
      </w:r>
      <w:r>
        <w:rPr>
          <w:color w:val="000000"/>
        </w:rPr>
        <w:br/>
      </w:r>
      <w:r>
        <w:rPr>
          <w:color w:val="000000"/>
          <w:sz w:val="24"/>
          <w:szCs w:val="24"/>
        </w:rPr>
        <w:lastRenderedPageBreak/>
        <w:t xml:space="preserve">Myös </w:t>
      </w:r>
      <w:proofErr w:type="spellStart"/>
      <w:r>
        <w:rPr>
          <w:color w:val="000000"/>
          <w:sz w:val="24"/>
          <w:szCs w:val="24"/>
        </w:rPr>
        <w:t>asiakkuuden</w:t>
      </w:r>
      <w:proofErr w:type="spellEnd"/>
      <w:r>
        <w:rPr>
          <w:color w:val="000000"/>
          <w:sz w:val="24"/>
          <w:szCs w:val="24"/>
        </w:rPr>
        <w:t xml:space="preserve"> päättyminen tulee kirjata.</w:t>
      </w:r>
      <w:r>
        <w:rPr>
          <w:color w:val="000000"/>
        </w:rPr>
        <w:br/>
      </w:r>
    </w:p>
    <w:p w14:paraId="0B46A2E2" w14:textId="53B1DF4B" w:rsidR="00C674F0" w:rsidRDefault="00234859" w:rsidP="009F282B">
      <w:r w:rsidRPr="00C5542D">
        <w:rPr>
          <w:sz w:val="24"/>
          <w:szCs w:val="24"/>
        </w:rPr>
        <w:t>P</w:t>
      </w:r>
      <w:r w:rsidR="00DE739C" w:rsidRPr="00C5542D">
        <w:rPr>
          <w:sz w:val="24"/>
          <w:szCs w:val="24"/>
        </w:rPr>
        <w:t>alveluntuottaja hankkii</w:t>
      </w:r>
      <w:r w:rsidR="000F6F5D" w:rsidRPr="00C5542D">
        <w:rPr>
          <w:sz w:val="24"/>
          <w:szCs w:val="24"/>
        </w:rPr>
        <w:t xml:space="preserve"> työvälineet </w:t>
      </w:r>
      <w:r w:rsidR="000F6F5D" w:rsidRPr="00773BCA">
        <w:rPr>
          <w:sz w:val="24"/>
          <w:szCs w:val="24"/>
        </w:rPr>
        <w:t>kirjaamiseen (tietokone riittävällä suojauksella</w:t>
      </w:r>
      <w:r w:rsidR="00BF73D2">
        <w:rPr>
          <w:sz w:val="24"/>
          <w:szCs w:val="24"/>
        </w:rPr>
        <w:t xml:space="preserve"> </w:t>
      </w:r>
      <w:r w:rsidR="000F6F5D" w:rsidRPr="00773BCA">
        <w:rPr>
          <w:sz w:val="24"/>
          <w:szCs w:val="24"/>
        </w:rPr>
        <w:t>ja</w:t>
      </w:r>
      <w:r w:rsidR="00B65C65">
        <w:rPr>
          <w:sz w:val="24"/>
          <w:szCs w:val="24"/>
        </w:rPr>
        <w:t xml:space="preserve"> </w:t>
      </w:r>
      <w:r w:rsidR="000F6F5D" w:rsidRPr="00773BCA">
        <w:rPr>
          <w:sz w:val="24"/>
          <w:szCs w:val="24"/>
        </w:rPr>
        <w:t>salauksella, laajakaista ja asianmukainen virussuojaus). Kunnan</w:t>
      </w:r>
      <w:r w:rsidR="00B65C65">
        <w:rPr>
          <w:sz w:val="24"/>
          <w:szCs w:val="24"/>
        </w:rPr>
        <w:t xml:space="preserve"> a</w:t>
      </w:r>
      <w:r w:rsidR="000F6F5D" w:rsidRPr="00773BCA">
        <w:rPr>
          <w:sz w:val="24"/>
          <w:szCs w:val="24"/>
        </w:rPr>
        <w:t>siakastietojärjestelmän käytöstä</w:t>
      </w:r>
      <w:r w:rsidR="00B65C65">
        <w:rPr>
          <w:sz w:val="24"/>
          <w:szCs w:val="24"/>
        </w:rPr>
        <w:t xml:space="preserve"> </w:t>
      </w:r>
      <w:r w:rsidR="000F6F5D" w:rsidRPr="00773BCA">
        <w:rPr>
          <w:sz w:val="24"/>
          <w:szCs w:val="24"/>
        </w:rPr>
        <w:t>sovitaan aina erikseen ja siitä tehdään erillinen sopimus</w:t>
      </w:r>
      <w:r w:rsidR="00BF73D2" w:rsidRPr="00AF7086">
        <w:rPr>
          <w:color w:val="0070C0"/>
          <w:sz w:val="24"/>
          <w:szCs w:val="24"/>
        </w:rPr>
        <w:t xml:space="preserve"> (liite</w:t>
      </w:r>
      <w:r w:rsidR="0061378C" w:rsidRPr="00AF7086">
        <w:rPr>
          <w:color w:val="0070C0"/>
          <w:sz w:val="24"/>
          <w:szCs w:val="24"/>
        </w:rPr>
        <w:t xml:space="preserve"> 3</w:t>
      </w:r>
      <w:r w:rsidR="00BF73D2" w:rsidRPr="00AF7086">
        <w:rPr>
          <w:color w:val="0070C0"/>
          <w:sz w:val="24"/>
          <w:szCs w:val="24"/>
        </w:rPr>
        <w:t>)</w:t>
      </w:r>
      <w:r w:rsidR="000F6F5D" w:rsidRPr="00AF7086">
        <w:rPr>
          <w:color w:val="0070C0"/>
          <w:sz w:val="24"/>
          <w:szCs w:val="24"/>
        </w:rPr>
        <w:t xml:space="preserve">. </w:t>
      </w:r>
      <w:r w:rsidR="000F6F5D" w:rsidRPr="00773BCA">
        <w:rPr>
          <w:sz w:val="24"/>
          <w:szCs w:val="24"/>
        </w:rPr>
        <w:t>Kunta tarjoaa ohjelman alkukoulutuksen</w:t>
      </w:r>
      <w:r w:rsidR="00BF73D2">
        <w:rPr>
          <w:sz w:val="24"/>
          <w:szCs w:val="24"/>
        </w:rPr>
        <w:t xml:space="preserve"> </w:t>
      </w:r>
      <w:r w:rsidR="000F6F5D" w:rsidRPr="00773BCA">
        <w:rPr>
          <w:sz w:val="24"/>
          <w:szCs w:val="24"/>
        </w:rPr>
        <w:t>ja lisenssin, palveluntuottaja maksaa itse kuukausittaiset käyttökustannukset ja mahdollisen</w:t>
      </w:r>
      <w:r w:rsidR="00BF73D2">
        <w:rPr>
          <w:sz w:val="24"/>
          <w:szCs w:val="24"/>
        </w:rPr>
        <w:t xml:space="preserve"> </w:t>
      </w:r>
      <w:r w:rsidR="000F6F5D" w:rsidRPr="00773BCA">
        <w:rPr>
          <w:sz w:val="24"/>
          <w:szCs w:val="24"/>
        </w:rPr>
        <w:t>ylimääräisen tuen.</w:t>
      </w:r>
    </w:p>
    <w:p w14:paraId="4FF5FC59" w14:textId="5829400D" w:rsidR="00DE739C" w:rsidRPr="0066449B" w:rsidRDefault="000F6F5D" w:rsidP="009F282B">
      <w:pPr>
        <w:rPr>
          <w:sz w:val="24"/>
          <w:szCs w:val="24"/>
        </w:rPr>
      </w:pPr>
      <w:r w:rsidRPr="0066449B">
        <w:rPr>
          <w:sz w:val="24"/>
          <w:szCs w:val="24"/>
        </w:rPr>
        <w:t>Asiakkaalta tulee pyytää kirjallinen suostumus sekä sosiaalihuollon että terveydenhuollon</w:t>
      </w:r>
      <w:r w:rsidRPr="0066449B">
        <w:br/>
      </w:r>
      <w:r w:rsidRPr="0066449B">
        <w:rPr>
          <w:sz w:val="24"/>
          <w:szCs w:val="24"/>
        </w:rPr>
        <w:t>rekisterien käsittelyyn</w:t>
      </w:r>
      <w:r w:rsidR="0061378C" w:rsidRPr="0066449B">
        <w:rPr>
          <w:sz w:val="24"/>
          <w:szCs w:val="24"/>
        </w:rPr>
        <w:t xml:space="preserve"> </w:t>
      </w:r>
      <w:r w:rsidR="0061378C" w:rsidRPr="00AF7086">
        <w:rPr>
          <w:color w:val="0070C0"/>
          <w:sz w:val="24"/>
          <w:szCs w:val="24"/>
        </w:rPr>
        <w:t>(liite 4</w:t>
      </w:r>
      <w:r w:rsidR="00BF73D2" w:rsidRPr="00AF7086">
        <w:rPr>
          <w:color w:val="0070C0"/>
          <w:sz w:val="24"/>
          <w:szCs w:val="24"/>
        </w:rPr>
        <w:t xml:space="preserve"> </w:t>
      </w:r>
      <w:r w:rsidR="00BF73D2" w:rsidRPr="0066449B">
        <w:rPr>
          <w:sz w:val="24"/>
          <w:szCs w:val="24"/>
        </w:rPr>
        <w:t>)</w:t>
      </w:r>
      <w:r w:rsidRPr="0066449B">
        <w:rPr>
          <w:sz w:val="24"/>
          <w:szCs w:val="24"/>
        </w:rPr>
        <w:t>. Merkinnät tietojen luovuttamisesta ja saamisesta on kirjattava asiakirjaan.</w:t>
      </w:r>
      <w:r w:rsidR="0002664C" w:rsidRPr="0066449B">
        <w:rPr>
          <w:sz w:val="24"/>
          <w:szCs w:val="24"/>
        </w:rPr>
        <w:t xml:space="preserve"> </w:t>
      </w:r>
      <w:r w:rsidRPr="0066449B">
        <w:rPr>
          <w:sz w:val="24"/>
          <w:szCs w:val="24"/>
        </w:rPr>
        <w:t>Asiakkaan kirjallinen suostumus säilytetään 12 vuotta.</w:t>
      </w:r>
      <w:r w:rsidR="00DE739C" w:rsidRPr="0066449B">
        <w:rPr>
          <w:sz w:val="24"/>
          <w:szCs w:val="24"/>
        </w:rPr>
        <w:t xml:space="preserve"> </w:t>
      </w:r>
    </w:p>
    <w:p w14:paraId="0B46A2E4" w14:textId="67D2A2ED" w:rsidR="00C674F0" w:rsidRDefault="000F6F5D" w:rsidP="009F282B">
      <w:r>
        <w:rPr>
          <w:color w:val="000000"/>
          <w:sz w:val="24"/>
          <w:szCs w:val="24"/>
        </w:rPr>
        <w:t>Palveluntuottaja laatii asiakastietojärjestelmässä asiakas- ja potilasasiakirjat palvelutapahtuman</w:t>
      </w:r>
      <w:r>
        <w:rPr>
          <w:color w:val="000000"/>
        </w:rPr>
        <w:br/>
      </w:r>
      <w:r>
        <w:rPr>
          <w:color w:val="000000"/>
          <w:sz w:val="24"/>
          <w:szCs w:val="24"/>
        </w:rPr>
        <w:t>yhteydessä. Palveluntuottaja tulee huolehtia asiakassuhteessa syntyvien salassa</w:t>
      </w:r>
      <w:r w:rsidR="0002664C">
        <w:rPr>
          <w:color w:val="000000"/>
          <w:sz w:val="24"/>
          <w:szCs w:val="24"/>
        </w:rPr>
        <w:t xml:space="preserve"> </w:t>
      </w:r>
      <w:r>
        <w:rPr>
          <w:color w:val="000000"/>
          <w:sz w:val="24"/>
          <w:szCs w:val="24"/>
        </w:rPr>
        <w:t>pidettävien ja</w:t>
      </w:r>
      <w:r>
        <w:rPr>
          <w:color w:val="000000"/>
        </w:rPr>
        <w:br/>
      </w:r>
      <w:r>
        <w:rPr>
          <w:color w:val="000000"/>
          <w:sz w:val="24"/>
          <w:szCs w:val="24"/>
        </w:rPr>
        <w:t>arkaluontoisten sosiaalihuollon asiakastietojen ja potilastietojen käsittelystä kuten</w:t>
      </w:r>
      <w:r>
        <w:rPr>
          <w:color w:val="000000"/>
        </w:rPr>
        <w:br/>
      </w:r>
      <w:r>
        <w:rPr>
          <w:color w:val="000000"/>
          <w:sz w:val="24"/>
          <w:szCs w:val="24"/>
        </w:rPr>
        <w:t>tietosuojalainsäädännössä (Yleinen tietosuoja-asetus 679/2016, Tietosuojalaki 1050/2018) ja</w:t>
      </w:r>
      <w:r>
        <w:rPr>
          <w:color w:val="000000"/>
        </w:rPr>
        <w:br/>
      </w:r>
      <w:r>
        <w:rPr>
          <w:color w:val="000000"/>
          <w:sz w:val="24"/>
          <w:szCs w:val="24"/>
        </w:rPr>
        <w:t xml:space="preserve">laissa </w:t>
      </w:r>
      <w:proofErr w:type="spellStart"/>
      <w:r>
        <w:rPr>
          <w:color w:val="000000"/>
          <w:sz w:val="24"/>
          <w:szCs w:val="24"/>
        </w:rPr>
        <w:t>sosiaali</w:t>
      </w:r>
      <w:proofErr w:type="spellEnd"/>
      <w:r>
        <w:rPr>
          <w:color w:val="000000"/>
          <w:sz w:val="24"/>
          <w:szCs w:val="24"/>
        </w:rPr>
        <w:t>- ja terveydenhuollon asiakastietojen sähköisestä käsittelystä (159/2007) sekä</w:t>
      </w:r>
      <w:r>
        <w:rPr>
          <w:color w:val="000000"/>
        </w:rPr>
        <w:br/>
      </w:r>
      <w:r>
        <w:rPr>
          <w:color w:val="000000"/>
          <w:sz w:val="24"/>
          <w:szCs w:val="24"/>
        </w:rPr>
        <w:t xml:space="preserve">muussa </w:t>
      </w:r>
      <w:proofErr w:type="spellStart"/>
      <w:r>
        <w:rPr>
          <w:color w:val="000000"/>
          <w:sz w:val="24"/>
          <w:szCs w:val="24"/>
        </w:rPr>
        <w:t>sosiaali</w:t>
      </w:r>
      <w:proofErr w:type="spellEnd"/>
      <w:r>
        <w:rPr>
          <w:color w:val="000000"/>
          <w:sz w:val="24"/>
          <w:szCs w:val="24"/>
        </w:rPr>
        <w:t>- ja terveydenhuollon lainsäädännössä säädetään.</w:t>
      </w:r>
    </w:p>
    <w:p w14:paraId="0B46A2E5" w14:textId="0E4EA807" w:rsidR="00C674F0" w:rsidRPr="00114362" w:rsidRDefault="000F6F5D" w:rsidP="009F282B">
      <w:pPr>
        <w:rPr>
          <w:rFonts w:asciiTheme="minorHAnsi" w:hAnsiTheme="minorHAnsi"/>
          <w:color w:val="0070C0"/>
          <w:sz w:val="24"/>
          <w:szCs w:val="24"/>
        </w:rPr>
      </w:pPr>
      <w:r>
        <w:rPr>
          <w:color w:val="000000"/>
        </w:rPr>
        <w:br/>
      </w:r>
      <w:r>
        <w:rPr>
          <w:color w:val="000000"/>
          <w:sz w:val="24"/>
          <w:szCs w:val="24"/>
        </w:rPr>
        <w:t>Kunta on palvelusetelillä järjestettävässä palvelussa syntyvien potilas- ja asiakasasiakirjojen</w:t>
      </w:r>
      <w:r>
        <w:rPr>
          <w:color w:val="000000"/>
        </w:rPr>
        <w:br/>
      </w:r>
      <w:r>
        <w:rPr>
          <w:color w:val="000000"/>
          <w:sz w:val="24"/>
          <w:szCs w:val="24"/>
        </w:rPr>
        <w:t>tietosuoja-asetuksessa tarkoitettu rekisterinpitäjä ja palveluntuottaja on henkilötietojen</w:t>
      </w:r>
      <w:r>
        <w:rPr>
          <w:color w:val="000000"/>
        </w:rPr>
        <w:br/>
      </w:r>
      <w:r>
        <w:rPr>
          <w:color w:val="000000"/>
          <w:sz w:val="24"/>
          <w:szCs w:val="24"/>
        </w:rPr>
        <w:t>käsittelijä. Osapuolten velvollisuudet ja vastuut rekisterinpidossa, asiakirjojen käsittelyssä ja</w:t>
      </w:r>
      <w:r>
        <w:rPr>
          <w:color w:val="000000"/>
        </w:rPr>
        <w:br/>
      </w:r>
      <w:r>
        <w:rPr>
          <w:color w:val="000000"/>
          <w:sz w:val="24"/>
          <w:szCs w:val="24"/>
        </w:rPr>
        <w:t>arkistoinnista määritellään tarkemmin tämän sääntökirjan liitteessä</w:t>
      </w:r>
      <w:r w:rsidR="00114362">
        <w:rPr>
          <w:color w:val="000000"/>
          <w:sz w:val="24"/>
          <w:szCs w:val="24"/>
        </w:rPr>
        <w:t>.</w:t>
      </w:r>
      <w:r>
        <w:rPr>
          <w:color w:val="000000"/>
          <w:sz w:val="24"/>
          <w:szCs w:val="24"/>
        </w:rPr>
        <w:t xml:space="preserve"> </w:t>
      </w:r>
      <w:r w:rsidR="0066449B" w:rsidRPr="00114362">
        <w:rPr>
          <w:color w:val="00B0F0"/>
          <w:sz w:val="24"/>
          <w:szCs w:val="24"/>
        </w:rPr>
        <w:t>(</w:t>
      </w:r>
      <w:r w:rsidR="0066449B" w:rsidRPr="00114362">
        <w:rPr>
          <w:color w:val="0070C0"/>
          <w:sz w:val="24"/>
          <w:szCs w:val="24"/>
        </w:rPr>
        <w:t>liite</w:t>
      </w:r>
      <w:r w:rsidR="00114362" w:rsidRPr="00114362">
        <w:rPr>
          <w:color w:val="0070C0"/>
          <w:sz w:val="24"/>
          <w:szCs w:val="24"/>
        </w:rPr>
        <w:t xml:space="preserve"> 5</w:t>
      </w:r>
      <w:r w:rsidR="0066449B" w:rsidRPr="00114362">
        <w:rPr>
          <w:color w:val="0070C0"/>
          <w:sz w:val="24"/>
          <w:szCs w:val="24"/>
        </w:rPr>
        <w:t xml:space="preserve"> </w:t>
      </w:r>
      <w:r w:rsidR="0066449B" w:rsidRPr="00114362">
        <w:rPr>
          <w:rFonts w:asciiTheme="minorHAnsi" w:hAnsiTheme="minorHAnsi"/>
          <w:bCs/>
          <w:color w:val="0070C0"/>
          <w:sz w:val="24"/>
          <w:szCs w:val="24"/>
        </w:rPr>
        <w:t>Henkilötietojen käsittelyä koskevaohjeistus Posion kunnan rekisteritiedoille</w:t>
      </w:r>
      <w:r w:rsidR="0066449B" w:rsidRPr="00114362">
        <w:rPr>
          <w:rFonts w:asciiTheme="minorHAnsi" w:hAnsiTheme="minorHAnsi"/>
          <w:color w:val="0070C0"/>
          <w:sz w:val="24"/>
          <w:szCs w:val="24"/>
        </w:rPr>
        <w:t>)</w:t>
      </w:r>
      <w:r w:rsidR="00114362" w:rsidRPr="00114362">
        <w:rPr>
          <w:rFonts w:asciiTheme="minorHAnsi" w:hAnsiTheme="minorHAnsi"/>
          <w:color w:val="0070C0"/>
          <w:sz w:val="24"/>
          <w:szCs w:val="24"/>
        </w:rPr>
        <w:t>.</w:t>
      </w:r>
    </w:p>
    <w:p w14:paraId="0B46A2E6" w14:textId="5A2DC648" w:rsidR="00C674F0" w:rsidRDefault="000F6F5D" w:rsidP="009F282B">
      <w:r>
        <w:rPr>
          <w:color w:val="000000"/>
        </w:rPr>
        <w:br/>
      </w:r>
      <w:r>
        <w:rPr>
          <w:color w:val="000000"/>
          <w:sz w:val="24"/>
          <w:szCs w:val="24"/>
        </w:rPr>
        <w:t>Asiakas voi esittää asiakirjoistaan tarkastuspyynnön tai virheen oikaisupyynnön kirjallisesti</w:t>
      </w:r>
      <w:r>
        <w:rPr>
          <w:color w:val="000000"/>
        </w:rPr>
        <w:br/>
      </w:r>
      <w:r>
        <w:rPr>
          <w:color w:val="000000"/>
          <w:sz w:val="24"/>
          <w:szCs w:val="24"/>
        </w:rPr>
        <w:t>rekisterinpitäjälle eli kunnalle, joka ratkaisee tarkastus- ja oikaisupyynnön. Koska kyse on</w:t>
      </w:r>
      <w:r>
        <w:rPr>
          <w:color w:val="000000"/>
        </w:rPr>
        <w:br/>
      </w:r>
      <w:r>
        <w:rPr>
          <w:color w:val="000000"/>
          <w:sz w:val="24"/>
          <w:szCs w:val="24"/>
        </w:rPr>
        <w:t>viranomaisasiakirjoista, tiedon luovutuksesta päättää aina kunta rekisterinpitäjänä.</w:t>
      </w:r>
      <w:r>
        <w:rPr>
          <w:color w:val="000000"/>
        </w:rPr>
        <w:br/>
      </w:r>
      <w:r>
        <w:rPr>
          <w:color w:val="000000"/>
          <w:sz w:val="24"/>
          <w:szCs w:val="24"/>
        </w:rPr>
        <w:t>Tietopyyntöihin käytettä</w:t>
      </w:r>
      <w:r w:rsidR="00467180">
        <w:rPr>
          <w:color w:val="000000"/>
          <w:sz w:val="24"/>
          <w:szCs w:val="24"/>
        </w:rPr>
        <w:t>vät lomakkeet löytyvät posio</w:t>
      </w:r>
      <w:r>
        <w:rPr>
          <w:color w:val="000000"/>
          <w:sz w:val="24"/>
          <w:szCs w:val="24"/>
        </w:rPr>
        <w:t xml:space="preserve">.fi sivuilta </w:t>
      </w:r>
      <w:r>
        <w:rPr>
          <w:color w:val="1155CC"/>
          <w:sz w:val="24"/>
          <w:szCs w:val="24"/>
        </w:rPr>
        <w:t>asiakkaan potilaan oikeudet.</w:t>
      </w:r>
    </w:p>
    <w:p w14:paraId="0B46A2E7" w14:textId="2ADEB295" w:rsidR="00C674F0" w:rsidRDefault="000F6F5D" w:rsidP="009F282B">
      <w:r>
        <w:rPr>
          <w:color w:val="000000"/>
          <w:sz w:val="24"/>
          <w:szCs w:val="24"/>
        </w:rPr>
        <w:t>Asiakirjojen luovuttamista ja salassapitoa koskevia julkisuuslain säädöksiä sovelletaan asiakirjoihin</w:t>
      </w:r>
      <w:r>
        <w:rPr>
          <w:color w:val="000000"/>
        </w:rPr>
        <w:br/>
      </w:r>
      <w:r>
        <w:rPr>
          <w:color w:val="000000"/>
          <w:sz w:val="24"/>
          <w:szCs w:val="24"/>
        </w:rPr>
        <w:t>silloinkin, kun ne ovat palveluntuottajan hallussa.</w:t>
      </w:r>
    </w:p>
    <w:p w14:paraId="0B46A2E8" w14:textId="291C9B10" w:rsidR="00C674F0" w:rsidRDefault="000F6F5D" w:rsidP="009F282B">
      <w:r>
        <w:rPr>
          <w:color w:val="000000"/>
          <w:sz w:val="24"/>
          <w:szCs w:val="24"/>
        </w:rPr>
        <w:t xml:space="preserve">Asiakirjojen käsittelyä säätelee myös laki </w:t>
      </w:r>
      <w:proofErr w:type="spellStart"/>
      <w:r>
        <w:rPr>
          <w:color w:val="000000"/>
          <w:sz w:val="24"/>
          <w:szCs w:val="24"/>
        </w:rPr>
        <w:t>sosiaali</w:t>
      </w:r>
      <w:proofErr w:type="spellEnd"/>
      <w:r>
        <w:rPr>
          <w:color w:val="000000"/>
          <w:sz w:val="24"/>
          <w:szCs w:val="24"/>
        </w:rPr>
        <w:t>- ja terveydenhuollon asiakastietojen sähköisestä</w:t>
      </w:r>
      <w:r>
        <w:rPr>
          <w:color w:val="000000"/>
        </w:rPr>
        <w:br/>
      </w:r>
      <w:r>
        <w:rPr>
          <w:color w:val="000000"/>
          <w:sz w:val="24"/>
          <w:szCs w:val="24"/>
        </w:rPr>
        <w:t xml:space="preserve">käsittelystä (159/2007). Lainsäädäntö ohjaa ja velvoittaa jokaista </w:t>
      </w:r>
      <w:proofErr w:type="spellStart"/>
      <w:r>
        <w:rPr>
          <w:color w:val="000000"/>
          <w:sz w:val="24"/>
          <w:szCs w:val="24"/>
        </w:rPr>
        <w:t>sosiaali</w:t>
      </w:r>
      <w:proofErr w:type="spellEnd"/>
      <w:r>
        <w:rPr>
          <w:color w:val="000000"/>
          <w:sz w:val="24"/>
          <w:szCs w:val="24"/>
        </w:rPr>
        <w:t>- ja terveydenhuollon</w:t>
      </w:r>
      <w:r>
        <w:rPr>
          <w:color w:val="000000"/>
        </w:rPr>
        <w:br/>
      </w:r>
      <w:r>
        <w:rPr>
          <w:color w:val="000000"/>
          <w:sz w:val="24"/>
          <w:szCs w:val="24"/>
        </w:rPr>
        <w:t>ammattilaista. Palveluntuottaja huolehtii siitä, että kirjaukset tehdään asiakastietojen</w:t>
      </w:r>
      <w:r>
        <w:rPr>
          <w:color w:val="000000"/>
        </w:rPr>
        <w:br/>
      </w:r>
      <w:r>
        <w:rPr>
          <w:color w:val="000000"/>
          <w:sz w:val="24"/>
          <w:szCs w:val="24"/>
        </w:rPr>
        <w:t>kirjaamiseen liittyvää lainsäädä</w:t>
      </w:r>
      <w:r w:rsidR="00DE739C">
        <w:rPr>
          <w:color w:val="000000"/>
          <w:sz w:val="24"/>
          <w:szCs w:val="24"/>
        </w:rPr>
        <w:t xml:space="preserve">ntöä, </w:t>
      </w:r>
      <w:proofErr w:type="spellStart"/>
      <w:r w:rsidR="00DE739C">
        <w:rPr>
          <w:color w:val="000000"/>
          <w:sz w:val="24"/>
          <w:szCs w:val="24"/>
        </w:rPr>
        <w:t>STM:n</w:t>
      </w:r>
      <w:proofErr w:type="spellEnd"/>
      <w:r w:rsidR="00DE739C">
        <w:rPr>
          <w:color w:val="000000"/>
          <w:sz w:val="24"/>
          <w:szCs w:val="24"/>
        </w:rPr>
        <w:t xml:space="preserve"> sekä Pegasos</w:t>
      </w:r>
      <w:r>
        <w:rPr>
          <w:color w:val="000000"/>
          <w:sz w:val="24"/>
          <w:szCs w:val="24"/>
        </w:rPr>
        <w:t xml:space="preserve"> kirjaamisohjeita noudattaen.</w:t>
      </w:r>
      <w:r>
        <w:rPr>
          <w:color w:val="000000"/>
        </w:rPr>
        <w:br/>
      </w:r>
      <w:r>
        <w:rPr>
          <w:color w:val="000000"/>
          <w:sz w:val="24"/>
          <w:szCs w:val="24"/>
        </w:rPr>
        <w:t>Palveluntuottaja huolehtii myös HILMO-kirjaamisesta sekä raportoinnista.</w:t>
      </w:r>
    </w:p>
    <w:p w14:paraId="0B46A2E9" w14:textId="738FBE9C" w:rsidR="00C674F0" w:rsidRDefault="000F6F5D" w:rsidP="009F282B">
      <w:r>
        <w:rPr>
          <w:color w:val="000000"/>
          <w:sz w:val="24"/>
          <w:szCs w:val="24"/>
        </w:rPr>
        <w:t>Mikäli palveluntuottaja ei toimi sääntökirjan ohjeiden mukaisesti tässä asiassa on kunnalla oikeus</w:t>
      </w:r>
      <w:r>
        <w:rPr>
          <w:color w:val="000000"/>
        </w:rPr>
        <w:br/>
      </w:r>
      <w:r>
        <w:rPr>
          <w:color w:val="000000"/>
          <w:sz w:val="24"/>
          <w:szCs w:val="24"/>
        </w:rPr>
        <w:t>käyttää huomautus menettelyä aina palveluntuottajan hyväksymisen peruuttamiseen asti, kuten</w:t>
      </w:r>
      <w:r>
        <w:rPr>
          <w:color w:val="000000"/>
        </w:rPr>
        <w:br/>
      </w:r>
      <w:r>
        <w:rPr>
          <w:color w:val="000000"/>
          <w:sz w:val="24"/>
          <w:szCs w:val="24"/>
        </w:rPr>
        <w:t>sääntökirjan kohdassa 7.1 Valvonta ja menettely sääntörikkomuksissa kerrotaan.</w:t>
      </w:r>
    </w:p>
    <w:p w14:paraId="0B46A2EA" w14:textId="77777777" w:rsidR="00C674F0" w:rsidRDefault="00C674F0" w:rsidP="009F282B">
      <w:pPr>
        <w:rPr>
          <w:color w:val="000000"/>
          <w:sz w:val="24"/>
          <w:szCs w:val="24"/>
        </w:rPr>
      </w:pPr>
    </w:p>
    <w:p w14:paraId="0B46A2EB" w14:textId="77777777" w:rsidR="00C674F0" w:rsidRDefault="000F6F5D" w:rsidP="009F282B">
      <w:pPr>
        <w:pStyle w:val="Otsikko2"/>
      </w:pPr>
      <w:bookmarkStart w:id="39" w:name="_Toc53382901"/>
      <w:r>
        <w:lastRenderedPageBreak/>
        <w:t>11.2</w:t>
      </w:r>
      <w:r>
        <w:tab/>
        <w:t xml:space="preserve"> Rekisterin pito ja asiakirjojen käsittely sekä asiakirjahallinta</w:t>
      </w:r>
      <w:bookmarkEnd w:id="39"/>
    </w:p>
    <w:p w14:paraId="0B46A2EC" w14:textId="77777777" w:rsidR="00C674F0" w:rsidRDefault="000F6F5D" w:rsidP="009F282B">
      <w:r>
        <w:rPr>
          <w:color w:val="000000"/>
        </w:rPr>
        <w:br/>
      </w:r>
      <w:r>
        <w:rPr>
          <w:color w:val="000000"/>
          <w:sz w:val="24"/>
          <w:szCs w:val="24"/>
        </w:rPr>
        <w:t>Kunta on tietosuojalainsäädännön tarkoittama rekisterinpitäjä, jonka käyttöä varten</w:t>
      </w:r>
      <w:r>
        <w:rPr>
          <w:color w:val="000000"/>
        </w:rPr>
        <w:br/>
      </w:r>
      <w:r>
        <w:rPr>
          <w:color w:val="000000"/>
          <w:sz w:val="24"/>
          <w:szCs w:val="24"/>
        </w:rPr>
        <w:t>henkilörekisteri on perustettu. Kunta määrittelee henkilötietojen käsittelyn tarkoitukset ja keinot</w:t>
      </w:r>
      <w:r>
        <w:rPr>
          <w:color w:val="000000"/>
        </w:rPr>
        <w:br/>
      </w:r>
      <w:r>
        <w:rPr>
          <w:color w:val="000000"/>
          <w:sz w:val="24"/>
          <w:szCs w:val="24"/>
        </w:rPr>
        <w:t>sekä vastaa palvelussa muodostavien asiakirjojen laatimisohjeista sekä tietojen säilyttämisestä ja</w:t>
      </w:r>
      <w:r>
        <w:rPr>
          <w:color w:val="000000"/>
        </w:rPr>
        <w:br/>
      </w:r>
      <w:r>
        <w:rPr>
          <w:color w:val="000000"/>
          <w:sz w:val="24"/>
          <w:szCs w:val="24"/>
        </w:rPr>
        <w:t>arkistoinnista. Asiakas- ja potilasasiakirjat, jotka syntyvät setelillä palvelua järjestettäessä ja</w:t>
      </w:r>
      <w:r>
        <w:rPr>
          <w:color w:val="000000"/>
        </w:rPr>
        <w:br/>
      </w:r>
      <w:r>
        <w:rPr>
          <w:color w:val="000000"/>
          <w:sz w:val="24"/>
          <w:szCs w:val="24"/>
        </w:rPr>
        <w:t>toteutettaessa, ovat viranomaisen asiakirjoja. Asiakkaan siirtyessä palveluntuottajalta toiselle</w:t>
      </w:r>
      <w:r>
        <w:rPr>
          <w:color w:val="000000"/>
        </w:rPr>
        <w:br/>
      </w:r>
      <w:r>
        <w:rPr>
          <w:color w:val="000000"/>
          <w:sz w:val="24"/>
          <w:szCs w:val="24"/>
        </w:rPr>
        <w:t>rekisteritietojen siirtämiseen tarvitaan asiakkaan suostumus. Suostumuksesta tehdään merkintä</w:t>
      </w:r>
      <w:r>
        <w:rPr>
          <w:color w:val="000000"/>
        </w:rPr>
        <w:br/>
      </w:r>
      <w:r>
        <w:rPr>
          <w:color w:val="000000"/>
          <w:sz w:val="24"/>
          <w:szCs w:val="24"/>
        </w:rPr>
        <w:t>asiakasasiakirjoihin.</w:t>
      </w:r>
    </w:p>
    <w:p w14:paraId="0B46A2ED" w14:textId="4E0A361D" w:rsidR="00C674F0" w:rsidRDefault="000F6F5D" w:rsidP="009F282B">
      <w:r>
        <w:rPr>
          <w:color w:val="000000"/>
          <w:sz w:val="24"/>
          <w:szCs w:val="24"/>
        </w:rPr>
        <w:t>Mikäli palveluntuottajan ja kunnan välillä on aikaisemmin sovittu asiakastietojen käsittelystä ja</w:t>
      </w:r>
      <w:r>
        <w:rPr>
          <w:color w:val="000000"/>
        </w:rPr>
        <w:br/>
      </w:r>
      <w:r>
        <w:rPr>
          <w:color w:val="000000"/>
          <w:sz w:val="24"/>
          <w:szCs w:val="24"/>
        </w:rPr>
        <w:t>arkistoinnista niin sama sopimus pätee tässä sääntökirjassa määriteltyihin palveluihin. Uusien</w:t>
      </w:r>
      <w:r>
        <w:rPr>
          <w:color w:val="000000"/>
        </w:rPr>
        <w:br/>
      </w:r>
      <w:r>
        <w:rPr>
          <w:color w:val="000000"/>
          <w:sz w:val="24"/>
          <w:szCs w:val="24"/>
        </w:rPr>
        <w:t>mahdollisten palveluntuottajien kanssa tullaan sopimaan saman</w:t>
      </w:r>
      <w:r w:rsidR="00A94A7B">
        <w:rPr>
          <w:color w:val="000000"/>
          <w:sz w:val="24"/>
          <w:szCs w:val="24"/>
        </w:rPr>
        <w:t xml:space="preserve"> </w:t>
      </w:r>
      <w:r>
        <w:rPr>
          <w:color w:val="000000"/>
          <w:sz w:val="24"/>
          <w:szCs w:val="24"/>
        </w:rPr>
        <w:t>sisältöinen sopimus.</w:t>
      </w:r>
    </w:p>
    <w:p w14:paraId="0B46A2EE" w14:textId="20864CEA" w:rsidR="00C674F0" w:rsidRDefault="000F6F5D" w:rsidP="009F282B">
      <w:r>
        <w:rPr>
          <w:color w:val="000000"/>
          <w:sz w:val="24"/>
          <w:szCs w:val="24"/>
        </w:rPr>
        <w:t>Palvelusetelisääntökirjan mukaisessa palvelussa syntyvät tiedot muodostavat kunnan</w:t>
      </w:r>
      <w:r>
        <w:rPr>
          <w:color w:val="000000"/>
        </w:rPr>
        <w:br/>
      </w:r>
      <w:r>
        <w:rPr>
          <w:color w:val="000000"/>
          <w:sz w:val="24"/>
          <w:szCs w:val="24"/>
        </w:rPr>
        <w:t>potilasrekisterin osarekisterin ja sosiaalihuollon palvelussa syntyvät tiedot muodostavat kunnan</w:t>
      </w:r>
      <w:r>
        <w:rPr>
          <w:color w:val="000000"/>
        </w:rPr>
        <w:br/>
      </w:r>
      <w:r>
        <w:rPr>
          <w:color w:val="000000"/>
          <w:sz w:val="24"/>
          <w:szCs w:val="24"/>
        </w:rPr>
        <w:t>sosiaalihuollon rekisterin osarekisterin. Palveluntuottaja hoitaa terveydenhuollon</w:t>
      </w:r>
      <w:r>
        <w:rPr>
          <w:color w:val="000000"/>
        </w:rPr>
        <w:br/>
      </w:r>
      <w:r>
        <w:rPr>
          <w:color w:val="000000"/>
          <w:sz w:val="24"/>
          <w:szCs w:val="24"/>
        </w:rPr>
        <w:t>potilasasiakirjojen sekä sosiaalihuollon asiakasasiakirjojen ja niihin sisältyvien tietojen käsittelyn</w:t>
      </w:r>
      <w:r>
        <w:rPr>
          <w:color w:val="000000"/>
        </w:rPr>
        <w:br/>
      </w:r>
      <w:r>
        <w:rPr>
          <w:color w:val="000000"/>
          <w:sz w:val="24"/>
          <w:szCs w:val="24"/>
        </w:rPr>
        <w:t>kunnan lukuun palvelusetelisääntökirjan ja sen liitteiden mukaisesti. Lisäksi palveluntuottaja</w:t>
      </w:r>
      <w:r>
        <w:rPr>
          <w:color w:val="000000"/>
        </w:rPr>
        <w:br/>
      </w:r>
      <w:r>
        <w:rPr>
          <w:color w:val="000000"/>
          <w:sz w:val="24"/>
          <w:szCs w:val="24"/>
        </w:rPr>
        <w:t>hoitaa kunnan tilaamat muut, säilytettäviin asiakas- ja potilasasiakirjoihin kohdistuvat</w:t>
      </w:r>
      <w:r>
        <w:rPr>
          <w:color w:val="000000"/>
        </w:rPr>
        <w:br/>
      </w:r>
      <w:r>
        <w:rPr>
          <w:color w:val="000000"/>
          <w:sz w:val="24"/>
          <w:szCs w:val="24"/>
        </w:rPr>
        <w:t>tietopalvelut. Palveluntuottajan tulee noudattaa Kanta-arkistovaatimuksia.</w:t>
      </w:r>
    </w:p>
    <w:p w14:paraId="0B46A2EF" w14:textId="3A25FBEA" w:rsidR="00C674F0" w:rsidRDefault="000F6F5D" w:rsidP="009F282B">
      <w:r>
        <w:rPr>
          <w:color w:val="000000"/>
          <w:sz w:val="24"/>
          <w:szCs w:val="24"/>
        </w:rPr>
        <w:t>Vaikka palvelujentuottaja laatii asiakirjat palvelutapahtuman yhteydessä, vastaa kunta</w:t>
      </w:r>
      <w:r>
        <w:rPr>
          <w:color w:val="000000"/>
        </w:rPr>
        <w:br/>
      </w:r>
      <w:r>
        <w:rPr>
          <w:color w:val="000000"/>
          <w:sz w:val="24"/>
          <w:szCs w:val="24"/>
        </w:rPr>
        <w:t>rekisterinpitäjänä viime kädessä niiden laillisesta käsittelystä. Palveluntuottajan tulee noudattaa</w:t>
      </w:r>
      <w:r>
        <w:rPr>
          <w:color w:val="000000"/>
        </w:rPr>
        <w:br/>
      </w:r>
      <w:r>
        <w:rPr>
          <w:color w:val="000000"/>
          <w:sz w:val="24"/>
          <w:szCs w:val="24"/>
        </w:rPr>
        <w:t>rekisterinpitäjän laatimia ohjeita. Palvelujen järjestämisen ja toteuttamisen kannalta olennaiset</w:t>
      </w:r>
      <w:r>
        <w:rPr>
          <w:color w:val="000000"/>
        </w:rPr>
        <w:br/>
      </w:r>
      <w:r>
        <w:rPr>
          <w:color w:val="000000"/>
          <w:sz w:val="24"/>
          <w:szCs w:val="24"/>
        </w:rPr>
        <w:t>tiedot on arkistoitava viimeistään palvelun päättyessä aina kunnan omaan asiakas- tai</w:t>
      </w:r>
      <w:r>
        <w:rPr>
          <w:color w:val="000000"/>
        </w:rPr>
        <w:br/>
      </w:r>
      <w:r>
        <w:rPr>
          <w:color w:val="000000"/>
          <w:sz w:val="24"/>
          <w:szCs w:val="24"/>
        </w:rPr>
        <w:t>potilasrekisteriin. Palveluntuottaja toimittaa palvelun päätyttyä tai palvelutoiminnan lakatessa</w:t>
      </w:r>
      <w:r>
        <w:rPr>
          <w:color w:val="000000"/>
        </w:rPr>
        <w:br/>
      </w:r>
      <w:r>
        <w:rPr>
          <w:color w:val="000000"/>
          <w:sz w:val="24"/>
          <w:szCs w:val="24"/>
        </w:rPr>
        <w:t>rekisteritiedot kunnan arkistoon erillisen ohjeen mukaisesti.</w:t>
      </w:r>
    </w:p>
    <w:p w14:paraId="0B46A2F0" w14:textId="3644EC63" w:rsidR="00C674F0" w:rsidRDefault="000F6F5D" w:rsidP="009F282B">
      <w:pPr>
        <w:pStyle w:val="Otsikko3"/>
      </w:pPr>
      <w:r>
        <w:br/>
      </w:r>
      <w:bookmarkStart w:id="40" w:name="_Toc53382902"/>
      <w:r w:rsidRPr="006114F6">
        <w:rPr>
          <w:rStyle w:val="Otsikko4Char"/>
        </w:rPr>
        <w:t xml:space="preserve">Liite </w:t>
      </w:r>
      <w:r w:rsidR="00114362">
        <w:rPr>
          <w:rStyle w:val="Otsikko4Char"/>
        </w:rPr>
        <w:t xml:space="preserve">6. </w:t>
      </w:r>
      <w:r>
        <w:rPr>
          <w:rFonts w:ascii="Calibri-Bold" w:hAnsi="Calibri-Bold"/>
          <w:b/>
          <w:bCs/>
        </w:rPr>
        <w:t xml:space="preserve"> </w:t>
      </w:r>
      <w:r>
        <w:t>Arkistointiohje pdf-tiedosto</w:t>
      </w:r>
      <w:bookmarkEnd w:id="40"/>
    </w:p>
    <w:p w14:paraId="0B46A2F3" w14:textId="3F77A0D3" w:rsidR="00C674F0" w:rsidRPr="00114362" w:rsidRDefault="000F6F5D" w:rsidP="009F282B">
      <w:r>
        <w:rPr>
          <w:color w:val="000000"/>
        </w:rPr>
        <w:br/>
      </w:r>
      <w:r>
        <w:rPr>
          <w:color w:val="000000"/>
          <w:sz w:val="24"/>
          <w:szCs w:val="24"/>
        </w:rPr>
        <w:t>Atk-teknisestä työnkulusta ja tiedonvälityksen edellyttämästä käyttöympäristöstä palveluntuottaja</w:t>
      </w:r>
      <w:r>
        <w:rPr>
          <w:color w:val="000000"/>
        </w:rPr>
        <w:br/>
      </w:r>
      <w:r>
        <w:rPr>
          <w:color w:val="000000"/>
          <w:sz w:val="24"/>
          <w:szCs w:val="24"/>
        </w:rPr>
        <w:t>ja kunta sopivat erikseen tämän sääntökirjan liitteen mukaisesti.</w:t>
      </w:r>
      <w:r w:rsidRPr="00114362">
        <w:br/>
      </w:r>
      <w:r w:rsidRPr="00114362">
        <w:rPr>
          <w:sz w:val="24"/>
          <w:szCs w:val="24"/>
        </w:rPr>
        <w:t>Palveluntuottajan ja kunnan tulee myös varmistaa, että palvelujen järjestämisen ja toteuttamisen</w:t>
      </w:r>
      <w:r w:rsidRPr="00114362">
        <w:br/>
      </w:r>
      <w:r w:rsidRPr="00114362">
        <w:rPr>
          <w:sz w:val="24"/>
          <w:szCs w:val="24"/>
        </w:rPr>
        <w:t>kannalta tarpeelliset tiedot siirtyvät osapuolelta toiselle palvelutapahtuman eri vaiheissa. Tämä</w:t>
      </w:r>
      <w:r w:rsidRPr="00114362">
        <w:br/>
      </w:r>
      <w:r w:rsidRPr="00114362">
        <w:rPr>
          <w:sz w:val="24"/>
          <w:szCs w:val="24"/>
        </w:rPr>
        <w:t>mahdollistaa sen, että jokaisen potilaan ja asiakkaan asiakirjat muodostavat hänen hoitonsa tai</w:t>
      </w:r>
      <w:r w:rsidRPr="00114362">
        <w:br/>
      </w:r>
      <w:r w:rsidRPr="00114362">
        <w:rPr>
          <w:sz w:val="24"/>
          <w:szCs w:val="24"/>
        </w:rPr>
        <w:t>huoltonsa kannalta välttämättömän jatkuvan kokonaisuuden, johon tulee hoitoa ja huoltoa</w:t>
      </w:r>
      <w:r w:rsidRPr="00114362">
        <w:br/>
      </w:r>
      <w:r w:rsidRPr="00114362">
        <w:rPr>
          <w:sz w:val="24"/>
          <w:szCs w:val="24"/>
        </w:rPr>
        <w:t>koskevat ratkaisut perustaa.</w:t>
      </w:r>
    </w:p>
    <w:p w14:paraId="0B46A2F4" w14:textId="77777777" w:rsidR="00C674F0" w:rsidRDefault="00C674F0" w:rsidP="009F282B">
      <w:pPr>
        <w:rPr>
          <w:color w:val="000000"/>
          <w:sz w:val="24"/>
          <w:szCs w:val="24"/>
        </w:rPr>
      </w:pPr>
    </w:p>
    <w:p w14:paraId="0B46A2F5" w14:textId="77777777" w:rsidR="00C674F0" w:rsidRDefault="000F6F5D" w:rsidP="009F282B">
      <w:pPr>
        <w:pStyle w:val="Otsikko2"/>
      </w:pPr>
      <w:bookmarkStart w:id="41" w:name="_Toc53382903"/>
      <w:r>
        <w:t xml:space="preserve">11.3 </w:t>
      </w:r>
      <w:r>
        <w:tab/>
        <w:t>Salassapitovelvollisuus</w:t>
      </w:r>
      <w:bookmarkEnd w:id="41"/>
    </w:p>
    <w:p w14:paraId="0B46A2F6" w14:textId="2FA63C22" w:rsidR="00C674F0" w:rsidRDefault="000F6F5D" w:rsidP="009F282B">
      <w:r>
        <w:rPr>
          <w:color w:val="000000"/>
        </w:rPr>
        <w:br/>
      </w:r>
      <w:r>
        <w:rPr>
          <w:color w:val="000000"/>
          <w:sz w:val="24"/>
          <w:szCs w:val="24"/>
        </w:rPr>
        <w:t xml:space="preserve">Palveluntuottaja sitoutuu noudattamaan laissa säädettyä ja </w:t>
      </w:r>
      <w:r w:rsidR="006437BF" w:rsidRPr="006437BF">
        <w:rPr>
          <w:sz w:val="24"/>
          <w:szCs w:val="24"/>
        </w:rPr>
        <w:t>liitteessä 5</w:t>
      </w:r>
      <w:r w:rsidR="00114362" w:rsidRPr="006437BF">
        <w:rPr>
          <w:sz w:val="24"/>
          <w:szCs w:val="24"/>
        </w:rPr>
        <w:t xml:space="preserve"> </w:t>
      </w:r>
      <w:r w:rsidRPr="006437BF">
        <w:rPr>
          <w:sz w:val="24"/>
          <w:szCs w:val="24"/>
        </w:rPr>
        <w:t xml:space="preserve"> kuvattua </w:t>
      </w:r>
      <w:r>
        <w:rPr>
          <w:color w:val="000000"/>
          <w:sz w:val="24"/>
          <w:szCs w:val="24"/>
        </w:rPr>
        <w:t>salassapito- ja</w:t>
      </w:r>
      <w:r>
        <w:rPr>
          <w:color w:val="000000"/>
        </w:rPr>
        <w:br/>
      </w:r>
      <w:r>
        <w:rPr>
          <w:color w:val="000000"/>
          <w:sz w:val="24"/>
          <w:szCs w:val="24"/>
        </w:rPr>
        <w:t>vaitiolovelvollisuutta tämän sääntökirjan mukaisten palvelujen tuottamisessa.</w:t>
      </w:r>
    </w:p>
    <w:p w14:paraId="0B46A2F7" w14:textId="2B7B0892" w:rsidR="00C674F0" w:rsidRDefault="000F6F5D" w:rsidP="009F282B">
      <w:r>
        <w:rPr>
          <w:color w:val="000000"/>
          <w:sz w:val="24"/>
          <w:szCs w:val="24"/>
        </w:rPr>
        <w:lastRenderedPageBreak/>
        <w:t>Palveluntuottaja vastaa siitä, että asiakkaan tietoja pääsevät käsittelemään vain ne</w:t>
      </w:r>
      <w:r>
        <w:rPr>
          <w:color w:val="000000"/>
        </w:rPr>
        <w:br/>
      </w:r>
      <w:r>
        <w:rPr>
          <w:color w:val="000000"/>
          <w:sz w:val="24"/>
          <w:szCs w:val="24"/>
        </w:rPr>
        <w:t>palveluntuottajan palveluksessa olevat tai siihen toimeksiantosuhteessa olevat työntekijät, joiden</w:t>
      </w:r>
      <w:r>
        <w:rPr>
          <w:color w:val="000000"/>
        </w:rPr>
        <w:br/>
      </w:r>
      <w:r>
        <w:rPr>
          <w:color w:val="000000"/>
          <w:sz w:val="24"/>
          <w:szCs w:val="24"/>
        </w:rPr>
        <w:t>työtehtävien kannalta se on välttämätöntä. Työntekijän työsuhteen alussa on tehty kirjallinen</w:t>
      </w:r>
      <w:r>
        <w:rPr>
          <w:color w:val="000000"/>
        </w:rPr>
        <w:br/>
      </w:r>
      <w:r>
        <w:rPr>
          <w:color w:val="000000"/>
          <w:sz w:val="24"/>
          <w:szCs w:val="24"/>
        </w:rPr>
        <w:t>salassapito- ja käyttäjäsitoumus. Palveluntuottaja on velvollinen ottamaan huomioon salassapitoa</w:t>
      </w:r>
      <w:r>
        <w:rPr>
          <w:color w:val="000000"/>
        </w:rPr>
        <w:br/>
      </w:r>
      <w:r>
        <w:rPr>
          <w:color w:val="000000"/>
          <w:sz w:val="24"/>
          <w:szCs w:val="24"/>
        </w:rPr>
        <w:t>koskevat määräykset alihankintasopimuksia tehdessään, sillä palveluntuottajan käyttäessä</w:t>
      </w:r>
      <w:r>
        <w:rPr>
          <w:color w:val="000000"/>
        </w:rPr>
        <w:br/>
      </w:r>
      <w:r>
        <w:rPr>
          <w:color w:val="000000"/>
          <w:sz w:val="24"/>
          <w:szCs w:val="24"/>
        </w:rPr>
        <w:t>alihankkijoita, kunta hyväksyy myös käytettävän alihankkijan osaksi palvelusetelijärjestelmää.</w:t>
      </w:r>
      <w:r>
        <w:rPr>
          <w:color w:val="000000"/>
        </w:rPr>
        <w:br/>
      </w:r>
      <w:r>
        <w:rPr>
          <w:color w:val="000000"/>
          <w:sz w:val="24"/>
          <w:szCs w:val="24"/>
        </w:rPr>
        <w:t>Palveluntuottaja vastaa alihankkijoidensa laillisesta toiminnasta kuin omasta toiminnastaan.</w:t>
      </w:r>
      <w:r>
        <w:rPr>
          <w:color w:val="000000"/>
        </w:rPr>
        <w:br/>
      </w:r>
      <w:r>
        <w:rPr>
          <w:color w:val="000000"/>
          <w:sz w:val="24"/>
          <w:szCs w:val="24"/>
        </w:rPr>
        <w:t>Vaitiolovelvollisuus on voimassa myös sopimuksen päätyttyä.</w:t>
      </w:r>
    </w:p>
    <w:p w14:paraId="0B46A2F9" w14:textId="6272AB06" w:rsidR="00C674F0" w:rsidRDefault="0061378C" w:rsidP="009F282B">
      <w:pPr>
        <w:pStyle w:val="Otsikko1"/>
      </w:pPr>
      <w:bookmarkStart w:id="42" w:name="_Toc53382904"/>
      <w:r w:rsidRPr="006114F6">
        <w:t xml:space="preserve">12. </w:t>
      </w:r>
      <w:r w:rsidR="000F6F5D" w:rsidRPr="006114F6">
        <w:t>LASKUTUS</w:t>
      </w:r>
      <w:bookmarkEnd w:id="42"/>
      <w:r w:rsidR="001C3FEA" w:rsidRPr="006114F6">
        <w:t xml:space="preserve"> </w:t>
      </w:r>
    </w:p>
    <w:p w14:paraId="6417F3FF" w14:textId="77777777" w:rsidR="00912941" w:rsidRPr="00912941" w:rsidRDefault="00912941" w:rsidP="009F282B"/>
    <w:p w14:paraId="3E1C390B" w14:textId="5AF5A67E" w:rsidR="001B45CA" w:rsidRDefault="001C3FEA" w:rsidP="009F282B">
      <w:pPr>
        <w:rPr>
          <w:color w:val="FF0000"/>
          <w:sz w:val="24"/>
          <w:szCs w:val="24"/>
        </w:rPr>
      </w:pPr>
      <w:r w:rsidRPr="00592C75">
        <w:rPr>
          <w:sz w:val="24"/>
          <w:szCs w:val="24"/>
        </w:rPr>
        <w:t>Posion kunnan laskutusohjeet:</w:t>
      </w:r>
      <w:r>
        <w:rPr>
          <w:color w:val="FF0000"/>
          <w:sz w:val="24"/>
          <w:szCs w:val="24"/>
        </w:rPr>
        <w:t xml:space="preserve"> </w:t>
      </w:r>
      <w:r w:rsidR="000F6F5D" w:rsidRPr="00DE739C">
        <w:rPr>
          <w:color w:val="FF0000"/>
        </w:rPr>
        <w:br/>
      </w:r>
      <w:r w:rsidR="000F6F5D" w:rsidRPr="0061378C">
        <w:rPr>
          <w:sz w:val="20"/>
          <w:szCs w:val="20"/>
        </w:rPr>
        <w:t xml:space="preserve">1. </w:t>
      </w:r>
      <w:r w:rsidR="000F6F5D" w:rsidRPr="0061378C">
        <w:rPr>
          <w:sz w:val="24"/>
          <w:szCs w:val="24"/>
        </w:rPr>
        <w:t>Palveluntuottaja hakeutuu palvelusetelituottajaksi kunnan prosessin mukaisesti</w:t>
      </w:r>
      <w:r w:rsidR="000F6F5D" w:rsidRPr="0061378C">
        <w:br/>
      </w:r>
      <w:r w:rsidR="000F6F5D" w:rsidRPr="0061378C">
        <w:rPr>
          <w:sz w:val="20"/>
          <w:szCs w:val="20"/>
        </w:rPr>
        <w:t xml:space="preserve">2. </w:t>
      </w:r>
      <w:r w:rsidR="000F6F5D" w:rsidRPr="0061378C">
        <w:rPr>
          <w:sz w:val="24"/>
          <w:szCs w:val="24"/>
        </w:rPr>
        <w:t>Kunta ilmoittaa hyväksynnän palveluntuottajalle</w:t>
      </w:r>
      <w:r w:rsidR="000F6F5D" w:rsidRPr="00DE739C">
        <w:rPr>
          <w:color w:val="FF0000"/>
          <w:sz w:val="24"/>
          <w:szCs w:val="24"/>
        </w:rPr>
        <w:t xml:space="preserve"> </w:t>
      </w:r>
    </w:p>
    <w:p w14:paraId="1D010A4A" w14:textId="5CE75E73" w:rsidR="00C85B93" w:rsidRPr="00C85B93" w:rsidRDefault="00C85B93" w:rsidP="009F282B">
      <w:pPr>
        <w:rPr>
          <w:sz w:val="24"/>
          <w:szCs w:val="24"/>
        </w:rPr>
      </w:pPr>
      <w:r w:rsidRPr="00C85B93">
        <w:rPr>
          <w:sz w:val="24"/>
          <w:szCs w:val="24"/>
        </w:rPr>
        <w:t>3. Posion kunnan laskujen asiatarkastaja ja hyväksyjä varmistaa, että palveluntuottajalla on voimassa oleva palveluseteli</w:t>
      </w:r>
    </w:p>
    <w:p w14:paraId="1EE10798" w14:textId="0D23749B" w:rsidR="001B45CA" w:rsidRPr="001B45CA" w:rsidRDefault="000F6F5D" w:rsidP="009F282B">
      <w:r>
        <w:rPr>
          <w:color w:val="000000"/>
        </w:rPr>
        <w:br/>
      </w:r>
      <w:r w:rsidRPr="0061378C">
        <w:rPr>
          <w:sz w:val="24"/>
          <w:szCs w:val="24"/>
        </w:rPr>
        <w:t>Palveluntuottaja</w:t>
      </w:r>
      <w:r w:rsidR="00592C75">
        <w:rPr>
          <w:sz w:val="24"/>
          <w:szCs w:val="24"/>
        </w:rPr>
        <w:t>n ohjeet</w:t>
      </w:r>
      <w:r w:rsidRPr="0061378C">
        <w:rPr>
          <w:sz w:val="24"/>
          <w:szCs w:val="24"/>
        </w:rPr>
        <w:t>:</w:t>
      </w:r>
      <w:r w:rsidRPr="0061378C">
        <w:br/>
      </w:r>
      <w:r w:rsidRPr="0061378C">
        <w:rPr>
          <w:sz w:val="20"/>
          <w:szCs w:val="20"/>
        </w:rPr>
        <w:t xml:space="preserve">● </w:t>
      </w:r>
      <w:r w:rsidRPr="0061378C">
        <w:rPr>
          <w:sz w:val="24"/>
          <w:szCs w:val="24"/>
        </w:rPr>
        <w:t>Palveluntuottaja vastaa siitä, että palveluntuottaja tai joku hänen lukuunsa antaa palvelusetelillä maksetun palvelun osuudesta kunnalle arvonlisäverolain (88/1993)</w:t>
      </w:r>
      <w:r w:rsidR="0061378C">
        <w:rPr>
          <w:sz w:val="24"/>
          <w:szCs w:val="24"/>
        </w:rPr>
        <w:t xml:space="preserve"> </w:t>
      </w:r>
      <w:r w:rsidRPr="0061378C">
        <w:rPr>
          <w:sz w:val="24"/>
          <w:szCs w:val="24"/>
        </w:rPr>
        <w:t>vaatimukset täyttävän tositteen.</w:t>
      </w:r>
      <w:r w:rsidRPr="00DE739C">
        <w:rPr>
          <w:color w:val="FF0000"/>
          <w:sz w:val="24"/>
          <w:szCs w:val="24"/>
        </w:rPr>
        <w:t xml:space="preserve"> </w:t>
      </w:r>
      <w:r w:rsidRPr="00DE739C">
        <w:rPr>
          <w:color w:val="FF0000"/>
        </w:rPr>
        <w:br/>
      </w:r>
      <w:r w:rsidRPr="00DE739C">
        <w:rPr>
          <w:rFonts w:ascii="ArialMT" w:hAnsi="ArialMT"/>
          <w:color w:val="FF0000"/>
          <w:sz w:val="16"/>
          <w:szCs w:val="16"/>
        </w:rPr>
        <w:br/>
      </w:r>
      <w:r w:rsidR="001B45CA" w:rsidRPr="001B45CA">
        <w:t>P</w:t>
      </w:r>
      <w:r w:rsidR="00C704C2">
        <w:t xml:space="preserve">osion kunta edelleen laskuttaa </w:t>
      </w:r>
      <w:r w:rsidR="001B45CA" w:rsidRPr="001B45CA">
        <w:t xml:space="preserve">palvelut </w:t>
      </w:r>
      <w:r w:rsidR="00592C75">
        <w:t>Coronaria Oy:</w:t>
      </w:r>
      <w:r w:rsidR="00C704C2">
        <w:t>tä sopimuksen mukaisesti.</w:t>
      </w:r>
    </w:p>
    <w:p w14:paraId="0B46A2FE" w14:textId="79F2BD2A" w:rsidR="00C674F0" w:rsidRDefault="000F6F5D" w:rsidP="009F282B">
      <w:pPr>
        <w:rPr>
          <w:sz w:val="24"/>
          <w:szCs w:val="24"/>
        </w:rPr>
      </w:pPr>
      <w:r>
        <w:rPr>
          <w:color w:val="000000"/>
          <w:sz w:val="24"/>
          <w:szCs w:val="24"/>
        </w:rPr>
        <w:t>Palvelu tuotetaan setelin voimassaoloaikana ja veloitus tehdään palveluntuottamisen jälkeen</w:t>
      </w:r>
      <w:r>
        <w:rPr>
          <w:color w:val="000000"/>
        </w:rPr>
        <w:br/>
      </w:r>
      <w:r>
        <w:rPr>
          <w:color w:val="000000"/>
          <w:sz w:val="24"/>
          <w:szCs w:val="24"/>
        </w:rPr>
        <w:t xml:space="preserve">kuukausittain, seuraavan </w:t>
      </w:r>
      <w:r w:rsidRPr="00592C75">
        <w:rPr>
          <w:sz w:val="24"/>
          <w:szCs w:val="24"/>
          <w:u w:val="single"/>
        </w:rPr>
        <w:t>kuukauden 5:een</w:t>
      </w:r>
      <w:r w:rsidRPr="00592C75">
        <w:rPr>
          <w:sz w:val="24"/>
          <w:szCs w:val="24"/>
        </w:rPr>
        <w:t xml:space="preserve"> päivään mennessä.</w:t>
      </w:r>
    </w:p>
    <w:p w14:paraId="704FE699" w14:textId="69E5F74A" w:rsidR="00592C75" w:rsidRPr="00592C75" w:rsidRDefault="00592C75" w:rsidP="009F282B">
      <w:pPr>
        <w:rPr>
          <w:sz w:val="24"/>
          <w:szCs w:val="24"/>
        </w:rPr>
      </w:pPr>
      <w:r w:rsidRPr="00592C75">
        <w:rPr>
          <w:sz w:val="24"/>
          <w:szCs w:val="24"/>
        </w:rPr>
        <w:t xml:space="preserve">Laskutus verkkolaskuna, jonka osoitteet Posio.fi –sivuilla, jossa myös ohjeet ja portaali laskutusta varten. Liitteet postitse Posion kunta, perusturvatoimisto, Sairaalatie 2B 97900 Posio. </w:t>
      </w:r>
    </w:p>
    <w:p w14:paraId="5B1FED41" w14:textId="77777777" w:rsidR="00592C75" w:rsidRDefault="00592C75" w:rsidP="009F282B">
      <w:pPr>
        <w:rPr>
          <w:color w:val="000000"/>
          <w:sz w:val="24"/>
          <w:szCs w:val="24"/>
        </w:rPr>
      </w:pPr>
    </w:p>
    <w:p w14:paraId="0B46A305" w14:textId="2461E877" w:rsidR="00C674F0" w:rsidRDefault="000F6F5D" w:rsidP="009F282B">
      <w:pPr>
        <w:pStyle w:val="Otsikko2"/>
      </w:pPr>
      <w:bookmarkStart w:id="43" w:name="_Toc53382905"/>
      <w:r>
        <w:t>12.1</w:t>
      </w:r>
      <w:r>
        <w:tab/>
        <w:t xml:space="preserve"> Palveluntuottaja</w:t>
      </w:r>
      <w:bookmarkEnd w:id="43"/>
    </w:p>
    <w:p w14:paraId="0B46A306" w14:textId="384D221C" w:rsidR="00C674F0" w:rsidRPr="00DC0F0E" w:rsidRDefault="000F6F5D" w:rsidP="009F282B">
      <w:r w:rsidRPr="001D4871">
        <w:rPr>
          <w:color w:val="FF0000"/>
          <w:sz w:val="24"/>
          <w:szCs w:val="24"/>
        </w:rPr>
        <w:t xml:space="preserve"> </w:t>
      </w:r>
      <w:r w:rsidRPr="00DC0F0E">
        <w:rPr>
          <w:sz w:val="24"/>
          <w:szCs w:val="24"/>
        </w:rPr>
        <w:t>Muissa palveluissa tulee tuottajan tarkistaa asiakkaan</w:t>
      </w:r>
      <w:r w:rsidR="00926CC3" w:rsidRPr="00DC0F0E">
        <w:rPr>
          <w:sz w:val="24"/>
          <w:szCs w:val="24"/>
        </w:rPr>
        <w:t xml:space="preserve"> </w:t>
      </w:r>
      <w:r w:rsidR="00DC0F0E" w:rsidRPr="00DC0F0E">
        <w:rPr>
          <w:sz w:val="24"/>
          <w:szCs w:val="24"/>
        </w:rPr>
        <w:t xml:space="preserve">kirjallinen, </w:t>
      </w:r>
      <w:r w:rsidRPr="00DC0F0E">
        <w:rPr>
          <w:sz w:val="24"/>
          <w:szCs w:val="24"/>
        </w:rPr>
        <w:t>paperinen</w:t>
      </w:r>
      <w:r w:rsidR="00DC0F0E" w:rsidRPr="00DC0F0E">
        <w:rPr>
          <w:sz w:val="24"/>
          <w:szCs w:val="24"/>
        </w:rPr>
        <w:t>, sähköpostilla</w:t>
      </w:r>
      <w:r w:rsidRPr="00DC0F0E">
        <w:rPr>
          <w:sz w:val="24"/>
          <w:szCs w:val="24"/>
        </w:rPr>
        <w:t xml:space="preserve"> tai tekstiviestinä saapunut palveluseteli, sen voimassaolo ja käytettävissä oleva määrä</w:t>
      </w:r>
      <w:r w:rsidR="00DC0F0E" w:rsidRPr="00DC0F0E">
        <w:rPr>
          <w:sz w:val="24"/>
          <w:szCs w:val="24"/>
        </w:rPr>
        <w:t xml:space="preserve"> </w:t>
      </w:r>
      <w:r w:rsidRPr="00DC0F0E">
        <w:rPr>
          <w:sz w:val="24"/>
          <w:szCs w:val="24"/>
        </w:rPr>
        <w:t>ennen palvelutilauksen vastaanottamista. Palveluntuottajalla ei ole laskutusoikeutta, jos</w:t>
      </w:r>
      <w:r w:rsidR="00DC0F0E" w:rsidRPr="00DC0F0E">
        <w:rPr>
          <w:sz w:val="24"/>
          <w:szCs w:val="24"/>
        </w:rPr>
        <w:t xml:space="preserve"> </w:t>
      </w:r>
      <w:r w:rsidRPr="00DC0F0E">
        <w:rPr>
          <w:sz w:val="24"/>
          <w:szCs w:val="24"/>
        </w:rPr>
        <w:t>asiakkaalla ei ole ollut voimassaolevaa palveluseteliä.</w:t>
      </w:r>
    </w:p>
    <w:p w14:paraId="0B46A307" w14:textId="21250A3E" w:rsidR="00C674F0" w:rsidRPr="004339D8" w:rsidRDefault="000F6F5D" w:rsidP="009F282B">
      <w:r w:rsidRPr="004339D8">
        <w:rPr>
          <w:sz w:val="24"/>
          <w:szCs w:val="24"/>
        </w:rPr>
        <w:t>Asumispalveluiden palveluntuottajalla on oikeus laskuttaa harkinnanvaraisista tukipalveluista,</w:t>
      </w:r>
      <w:r w:rsidRPr="004339D8">
        <w:br/>
      </w:r>
      <w:r w:rsidRPr="004339D8">
        <w:rPr>
          <w:sz w:val="24"/>
          <w:szCs w:val="24"/>
        </w:rPr>
        <w:t>esimerkiksi ateriat, pyykkihuolto ja saattajapalvelu, kunnan määrittämällä kattohinnalla.</w:t>
      </w:r>
      <w:r w:rsidRPr="004339D8">
        <w:br/>
      </w:r>
      <w:r w:rsidRPr="004339D8">
        <w:rPr>
          <w:sz w:val="24"/>
          <w:szCs w:val="24"/>
        </w:rPr>
        <w:t>Laskutettavat harkinnanvaraiset sosiaalihuoltolain mukaiset tukipalvelut ja niiden kattohinnan</w:t>
      </w:r>
      <w:r w:rsidRPr="004339D8">
        <w:br/>
      </w:r>
      <w:r w:rsidRPr="004339D8">
        <w:rPr>
          <w:sz w:val="24"/>
          <w:szCs w:val="24"/>
        </w:rPr>
        <w:t>määrittelee kunta vuosittain koskemaan sekä omaa että palveluntuottajan palvelua.</w:t>
      </w:r>
      <w:r w:rsidRPr="004339D8">
        <w:br/>
      </w:r>
      <w:r w:rsidRPr="004339D8">
        <w:rPr>
          <w:sz w:val="24"/>
          <w:szCs w:val="24"/>
        </w:rPr>
        <w:t>Palveluntuottajalla ei ole oikeutta laskuttaa enempää kuin kattohinnan määrittämä kustannus,</w:t>
      </w:r>
      <w:r w:rsidRPr="004339D8">
        <w:br/>
      </w:r>
      <w:r w:rsidRPr="004339D8">
        <w:rPr>
          <w:sz w:val="24"/>
          <w:szCs w:val="24"/>
        </w:rPr>
        <w:t>eikä sillä ole oikeutta korottaa näiden palveluiden hintaa korkeammaksi, kuin kunta on hinnan</w:t>
      </w:r>
      <w:r w:rsidRPr="004339D8">
        <w:br/>
      </w:r>
      <w:r w:rsidR="004339D8" w:rsidRPr="004339D8">
        <w:rPr>
          <w:sz w:val="24"/>
          <w:szCs w:val="24"/>
        </w:rPr>
        <w:t>määritellyt. Kunta</w:t>
      </w:r>
      <w:r w:rsidRPr="004339D8">
        <w:rPr>
          <w:sz w:val="24"/>
          <w:szCs w:val="24"/>
        </w:rPr>
        <w:t xml:space="preserve"> tarkastaa harkinnanvaraiset asiakasmaksut vuosittain.</w:t>
      </w:r>
    </w:p>
    <w:p w14:paraId="0B46A309" w14:textId="5D415EA0" w:rsidR="00C674F0" w:rsidRDefault="000F6F5D" w:rsidP="009F282B">
      <w:r>
        <w:rPr>
          <w:rFonts w:ascii="ArialMT" w:hAnsi="ArialMT"/>
          <w:color w:val="000000"/>
          <w:sz w:val="16"/>
          <w:szCs w:val="16"/>
        </w:rPr>
        <w:lastRenderedPageBreak/>
        <w:br/>
      </w:r>
      <w:r w:rsidR="009323E4">
        <w:rPr>
          <w:color w:val="000000"/>
          <w:sz w:val="24"/>
          <w:szCs w:val="24"/>
        </w:rPr>
        <w:t>Kotipalvelun</w:t>
      </w:r>
      <w:r>
        <w:rPr>
          <w:color w:val="000000"/>
          <w:sz w:val="24"/>
          <w:szCs w:val="24"/>
        </w:rPr>
        <w:t xml:space="preserve"> palveluntuottajalle maksettava korvaus muodostuu toteutuneiden</w:t>
      </w:r>
      <w:r>
        <w:rPr>
          <w:color w:val="000000"/>
        </w:rPr>
        <w:br/>
      </w:r>
      <w:r>
        <w:rPr>
          <w:color w:val="000000"/>
          <w:sz w:val="24"/>
          <w:szCs w:val="24"/>
        </w:rPr>
        <w:t xml:space="preserve">palvelutapahtumien keston mukaisesti. Lisäksi </w:t>
      </w:r>
      <w:r w:rsidR="009323E4">
        <w:rPr>
          <w:color w:val="000000"/>
          <w:sz w:val="24"/>
          <w:szCs w:val="24"/>
        </w:rPr>
        <w:t>Kotipalvelun</w:t>
      </w:r>
      <w:r>
        <w:rPr>
          <w:color w:val="000000"/>
        </w:rPr>
        <w:br/>
      </w:r>
      <w:r>
        <w:rPr>
          <w:color w:val="000000"/>
          <w:sz w:val="24"/>
          <w:szCs w:val="24"/>
        </w:rPr>
        <w:t>palveluista veloitetaan aina kotipalvelun hinnoittelun mukaisesti, vaikka lähihoitaja tekisi</w:t>
      </w:r>
      <w:r>
        <w:rPr>
          <w:color w:val="000000"/>
        </w:rPr>
        <w:br/>
      </w:r>
      <w:r>
        <w:rPr>
          <w:color w:val="000000"/>
          <w:sz w:val="24"/>
          <w:szCs w:val="24"/>
        </w:rPr>
        <w:t>koulutuksensa mukaisia sairaanhoidollisia tehtäviä. Kun sairaanhoitaja tekee kotipalvelun</w:t>
      </w:r>
      <w:r>
        <w:rPr>
          <w:color w:val="000000"/>
        </w:rPr>
        <w:br/>
      </w:r>
      <w:r>
        <w:rPr>
          <w:color w:val="000000"/>
          <w:sz w:val="24"/>
          <w:szCs w:val="24"/>
        </w:rPr>
        <w:t>tehtäviä, niistä veloitetaan aina kotipalvelun hinnoittelun mukaisesti.</w:t>
      </w:r>
    </w:p>
    <w:p w14:paraId="0B46A30A" w14:textId="16B6706A" w:rsidR="00C674F0" w:rsidRDefault="000F6F5D" w:rsidP="009F282B">
      <w:r>
        <w:rPr>
          <w:color w:val="000000"/>
          <w:sz w:val="24"/>
          <w:szCs w:val="24"/>
        </w:rPr>
        <w:t>Mikäli palveluntuottaja ei veloita palveluistaan ajallaan tai jos veloituksessa ilmenee toistuvia</w:t>
      </w:r>
      <w:r>
        <w:rPr>
          <w:color w:val="000000"/>
        </w:rPr>
        <w:br/>
      </w:r>
      <w:r>
        <w:rPr>
          <w:color w:val="000000"/>
          <w:sz w:val="24"/>
          <w:szCs w:val="24"/>
        </w:rPr>
        <w:t>virheitä, niin kunnalle syntyy oikeus saada hyvitystä virhetilanteesta. Toistuvalla virheellä tässä</w:t>
      </w:r>
      <w:r>
        <w:rPr>
          <w:color w:val="000000"/>
        </w:rPr>
        <w:br/>
      </w:r>
      <w:r>
        <w:rPr>
          <w:color w:val="000000"/>
          <w:sz w:val="24"/>
          <w:szCs w:val="24"/>
        </w:rPr>
        <w:t>tarkoitetaan 3 (kolme) virhettä yhden kuukauden laskussa. Hyvityksen suuruus on 500€</w:t>
      </w:r>
      <w:r>
        <w:rPr>
          <w:color w:val="000000"/>
        </w:rPr>
        <w:br/>
      </w:r>
      <w:r>
        <w:rPr>
          <w:color w:val="000000"/>
          <w:sz w:val="24"/>
          <w:szCs w:val="24"/>
        </w:rPr>
        <w:t>(viisisataaeuroa) jokaisesta virheestä.</w:t>
      </w:r>
    </w:p>
    <w:p w14:paraId="0B46A30D" w14:textId="7042FA5E" w:rsidR="00C674F0" w:rsidRDefault="000F6F5D" w:rsidP="009F282B">
      <w:r>
        <w:rPr>
          <w:color w:val="000000"/>
          <w:sz w:val="24"/>
          <w:szCs w:val="24"/>
        </w:rPr>
        <w:t>Jos asiakas ei pysty suoriutumaan palveluntuottajalle maksettavista mahdollisista</w:t>
      </w:r>
      <w:r>
        <w:rPr>
          <w:color w:val="000000"/>
        </w:rPr>
        <w:br/>
      </w:r>
      <w:r>
        <w:rPr>
          <w:color w:val="000000"/>
          <w:sz w:val="24"/>
          <w:szCs w:val="24"/>
        </w:rPr>
        <w:t>omavastuuosuuksistaan, palveluntuottajan tulee ilmoittaa tilanteesta palvelusetelin</w:t>
      </w:r>
      <w:r>
        <w:rPr>
          <w:color w:val="000000"/>
        </w:rPr>
        <w:br/>
      </w:r>
      <w:r>
        <w:rPr>
          <w:color w:val="000000"/>
          <w:sz w:val="24"/>
          <w:szCs w:val="24"/>
        </w:rPr>
        <w:t>myöntäneelle viranomaiselle heti ongelmien tultua ilmi.</w:t>
      </w:r>
    </w:p>
    <w:p w14:paraId="0B46A30F" w14:textId="77777777" w:rsidR="00C674F0" w:rsidRDefault="000F6F5D" w:rsidP="009F282B">
      <w:pPr>
        <w:pStyle w:val="Otsikko2"/>
      </w:pPr>
      <w:bookmarkStart w:id="44" w:name="_Toc53382906"/>
      <w:r>
        <w:t>12.2</w:t>
      </w:r>
      <w:r>
        <w:tab/>
        <w:t xml:space="preserve"> Kunta</w:t>
      </w:r>
      <w:bookmarkEnd w:id="44"/>
    </w:p>
    <w:p w14:paraId="0B46A311" w14:textId="406078D6" w:rsidR="00C674F0" w:rsidRDefault="000F6F5D" w:rsidP="009F282B">
      <w:r>
        <w:rPr>
          <w:color w:val="000000"/>
        </w:rPr>
        <w:br/>
      </w:r>
      <w:r>
        <w:rPr>
          <w:color w:val="000000"/>
          <w:sz w:val="24"/>
          <w:szCs w:val="24"/>
        </w:rPr>
        <w:t xml:space="preserve">Kunta maksaa palveluntuottajalle palvelusetelin </w:t>
      </w:r>
      <w:r w:rsidR="00E06D39">
        <w:rPr>
          <w:color w:val="000000"/>
          <w:sz w:val="24"/>
          <w:szCs w:val="24"/>
        </w:rPr>
        <w:t>arvon toteutuneen palvelun mukaisesti</w:t>
      </w:r>
      <w:r w:rsidR="00E06D39">
        <w:rPr>
          <w:color w:val="000000"/>
        </w:rPr>
        <w:t>.</w:t>
      </w:r>
      <w:r>
        <w:rPr>
          <w:color w:val="000000"/>
        </w:rPr>
        <w:br/>
      </w:r>
      <w:r>
        <w:rPr>
          <w:color w:val="000000"/>
          <w:sz w:val="24"/>
          <w:szCs w:val="24"/>
        </w:rPr>
        <w:t>Viivästyskorkona käytetään voimassa olevaa Suomen Pankin vahvistamaa viivästyskorkoa. Erillisiä</w:t>
      </w:r>
      <w:r>
        <w:rPr>
          <w:color w:val="000000"/>
        </w:rPr>
        <w:br/>
      </w:r>
      <w:r>
        <w:rPr>
          <w:color w:val="000000"/>
          <w:sz w:val="24"/>
          <w:szCs w:val="24"/>
        </w:rPr>
        <w:t>kustannuksia, kuten esim. laskutus- ja toimistokuluja tms. ei hyväksytä. Jos asiakkaan ja</w:t>
      </w:r>
      <w:r>
        <w:rPr>
          <w:color w:val="000000"/>
        </w:rPr>
        <w:br/>
      </w:r>
      <w:r>
        <w:rPr>
          <w:color w:val="000000"/>
          <w:sz w:val="24"/>
          <w:szCs w:val="24"/>
        </w:rPr>
        <w:t>palveluntuottajan sopima hinta palveluista on pienempi kuin palvelusetelin arvo, kunta on</w:t>
      </w:r>
      <w:r>
        <w:rPr>
          <w:color w:val="000000"/>
        </w:rPr>
        <w:br/>
      </w:r>
      <w:r>
        <w:rPr>
          <w:color w:val="000000"/>
          <w:sz w:val="24"/>
          <w:szCs w:val="24"/>
        </w:rPr>
        <w:t>velvollinen suorittamaan palveluntuottajalle enintään asiakkaan ja palveluntuottajan sopiman</w:t>
      </w:r>
      <w:r>
        <w:rPr>
          <w:color w:val="000000"/>
        </w:rPr>
        <w:br/>
      </w:r>
      <w:r>
        <w:rPr>
          <w:color w:val="000000"/>
          <w:sz w:val="24"/>
          <w:szCs w:val="24"/>
        </w:rPr>
        <w:t>hinnan.</w:t>
      </w:r>
    </w:p>
    <w:p w14:paraId="0B46A312" w14:textId="06AA97B7" w:rsidR="00C674F0" w:rsidRDefault="000F6F5D" w:rsidP="009F282B">
      <w:r>
        <w:rPr>
          <w:color w:val="000000"/>
          <w:sz w:val="24"/>
          <w:szCs w:val="24"/>
        </w:rPr>
        <w:t>Kunta ei vastaa peruuntuneista palvelutapahtumista aiheutuneista kustannuksista.</w:t>
      </w:r>
    </w:p>
    <w:p w14:paraId="0B46A313" w14:textId="77777777" w:rsidR="00C674F0" w:rsidRDefault="00C674F0" w:rsidP="009F282B">
      <w:pPr>
        <w:rPr>
          <w:color w:val="000000"/>
          <w:sz w:val="24"/>
          <w:szCs w:val="24"/>
        </w:rPr>
      </w:pPr>
    </w:p>
    <w:p w14:paraId="0B46A314" w14:textId="6285BE0C" w:rsidR="00C674F0" w:rsidRDefault="000F6F5D" w:rsidP="009F282B">
      <w:pPr>
        <w:pStyle w:val="Otsikko1"/>
      </w:pPr>
      <w:bookmarkStart w:id="45" w:name="_Toc53382907"/>
      <w:r>
        <w:t xml:space="preserve">13. </w:t>
      </w:r>
      <w:r>
        <w:tab/>
        <w:t>PALVELUSETELIN ARVON MÄÄRÄYTYMINEN</w:t>
      </w:r>
      <w:bookmarkEnd w:id="45"/>
      <w:r w:rsidR="001D4871">
        <w:t xml:space="preserve">  </w:t>
      </w:r>
    </w:p>
    <w:p w14:paraId="0B46A316" w14:textId="74E52937" w:rsidR="00C674F0" w:rsidRDefault="000F6F5D" w:rsidP="009F282B">
      <w:r>
        <w:rPr>
          <w:color w:val="000000"/>
        </w:rPr>
        <w:br/>
      </w:r>
      <w:r>
        <w:rPr>
          <w:color w:val="000000"/>
          <w:sz w:val="24"/>
          <w:szCs w:val="24"/>
        </w:rPr>
        <w:t>Palveluseteli on asiakkaalle veroton etuus. Verottomuus edellyttää, että palveluseteli myönnetään</w:t>
      </w:r>
      <w:r>
        <w:rPr>
          <w:color w:val="000000"/>
        </w:rPr>
        <w:br/>
      </w:r>
      <w:r>
        <w:rPr>
          <w:color w:val="000000"/>
          <w:sz w:val="24"/>
          <w:szCs w:val="24"/>
        </w:rPr>
        <w:t>selkeästi määriteltyihin palveluihin ja on henkilökohtainen eikä siirrettävissä toiselle henkilölle. Se</w:t>
      </w:r>
      <w:r>
        <w:rPr>
          <w:color w:val="000000"/>
        </w:rPr>
        <w:br/>
      </w:r>
      <w:r>
        <w:rPr>
          <w:color w:val="000000"/>
          <w:sz w:val="24"/>
          <w:szCs w:val="24"/>
        </w:rPr>
        <w:t>ei ole suoraan asiakkaalle maksettavaa rahaa, jonka käytön hän itse määrittelee. Palveluseteliä</w:t>
      </w:r>
      <w:r>
        <w:rPr>
          <w:color w:val="000000"/>
        </w:rPr>
        <w:br/>
      </w:r>
      <w:r>
        <w:rPr>
          <w:color w:val="000000"/>
          <w:sz w:val="24"/>
          <w:szCs w:val="24"/>
        </w:rPr>
        <w:t>käytettäessä asiakkaan omavastuu ei oikeuta kotitalousvähennykseen tuloverotuksessa. Sen</w:t>
      </w:r>
      <w:r>
        <w:rPr>
          <w:color w:val="000000"/>
        </w:rPr>
        <w:br/>
      </w:r>
      <w:r>
        <w:rPr>
          <w:color w:val="000000"/>
          <w:sz w:val="24"/>
          <w:szCs w:val="24"/>
        </w:rPr>
        <w:t>sijaan asiakkaan hankkimista muista palvelusetelin ulkopuolisista palveluista on asiakkaan</w:t>
      </w:r>
      <w:r>
        <w:rPr>
          <w:color w:val="000000"/>
        </w:rPr>
        <w:br/>
      </w:r>
      <w:r>
        <w:rPr>
          <w:color w:val="000000"/>
          <w:sz w:val="24"/>
          <w:szCs w:val="24"/>
        </w:rPr>
        <w:t>mahdollista tehdä kotitalousvähennys verottajan ohjeiden mukaan.</w:t>
      </w:r>
      <w:r>
        <w:br/>
      </w:r>
      <w:r>
        <w:rPr>
          <w:rFonts w:ascii="ArialMT" w:hAnsi="ArialMT"/>
          <w:color w:val="000000"/>
          <w:sz w:val="16"/>
          <w:szCs w:val="16"/>
        </w:rPr>
        <w:br/>
      </w:r>
      <w:r w:rsidRPr="00847569">
        <w:rPr>
          <w:sz w:val="24"/>
          <w:szCs w:val="24"/>
        </w:rPr>
        <w:t>Palvelusetelin arvoa on korotettava anomuksesta, jos asiakkaan tai hänen perheensä toimeentulo</w:t>
      </w:r>
      <w:r w:rsidRPr="00847569">
        <w:br/>
      </w:r>
      <w:r w:rsidRPr="00847569">
        <w:rPr>
          <w:sz w:val="24"/>
          <w:szCs w:val="24"/>
        </w:rPr>
        <w:t xml:space="preserve">tai asiakkaan lakisääteinen elatusvelvollisuus muutoin vaarantuu, </w:t>
      </w:r>
      <w:r>
        <w:rPr>
          <w:color w:val="000000"/>
          <w:sz w:val="24"/>
          <w:szCs w:val="24"/>
        </w:rPr>
        <w:t>taikka se on tarpeen muut</w:t>
      </w:r>
      <w:r>
        <w:rPr>
          <w:color w:val="000000"/>
        </w:rPr>
        <w:br/>
      </w:r>
      <w:r>
        <w:rPr>
          <w:color w:val="000000"/>
          <w:sz w:val="24"/>
          <w:szCs w:val="24"/>
        </w:rPr>
        <w:t>huollolliset näkökohdat huomioon ottaen. Palvelusetelin myöntämisestä ja arvon korottamista</w:t>
      </w:r>
      <w:r>
        <w:rPr>
          <w:color w:val="000000"/>
        </w:rPr>
        <w:br/>
      </w:r>
      <w:r>
        <w:rPr>
          <w:color w:val="000000"/>
          <w:sz w:val="24"/>
          <w:szCs w:val="24"/>
        </w:rPr>
        <w:t>koskevasta asiasta on tehtävä päätös. Palvelusetelin myöntäminen ja sen harkinnanvarainen</w:t>
      </w:r>
      <w:r>
        <w:rPr>
          <w:color w:val="000000"/>
        </w:rPr>
        <w:br/>
      </w:r>
      <w:r>
        <w:rPr>
          <w:color w:val="000000"/>
          <w:sz w:val="24"/>
          <w:szCs w:val="24"/>
        </w:rPr>
        <w:t>korottaminen perustu</w:t>
      </w:r>
      <w:r w:rsidR="000B47A0">
        <w:rPr>
          <w:color w:val="000000"/>
          <w:sz w:val="24"/>
          <w:szCs w:val="24"/>
        </w:rPr>
        <w:t>vat kunnan hyvinvointilautakunnan</w:t>
      </w:r>
      <w:r>
        <w:rPr>
          <w:color w:val="000000"/>
          <w:sz w:val="24"/>
          <w:szCs w:val="24"/>
        </w:rPr>
        <w:t xml:space="preserve"> päättämiin myöntämiskriteereihin.</w:t>
      </w:r>
      <w:r>
        <w:rPr>
          <w:color w:val="000000"/>
        </w:rPr>
        <w:br/>
      </w:r>
      <w:r>
        <w:rPr>
          <w:color w:val="000000"/>
          <w:sz w:val="24"/>
          <w:szCs w:val="24"/>
        </w:rPr>
        <w:t>Päätöksestä on mahdollista tehdä kirjallinen oikaisuvaatimus palvelun järjestämisestä vastaavalle</w:t>
      </w:r>
      <w:r>
        <w:rPr>
          <w:color w:val="000000"/>
        </w:rPr>
        <w:br/>
      </w:r>
      <w:r>
        <w:rPr>
          <w:color w:val="000000"/>
          <w:sz w:val="24"/>
          <w:szCs w:val="24"/>
        </w:rPr>
        <w:t>kunnan mon</w:t>
      </w:r>
      <w:r w:rsidR="000B47A0">
        <w:rPr>
          <w:color w:val="000000"/>
          <w:sz w:val="24"/>
          <w:szCs w:val="24"/>
        </w:rPr>
        <w:t>ijäseniselle hyvinvointilautakunnalle</w:t>
      </w:r>
      <w:r>
        <w:rPr>
          <w:color w:val="000000"/>
          <w:sz w:val="24"/>
          <w:szCs w:val="24"/>
        </w:rPr>
        <w:t>. Toimielimen oikaisuvaatimuksen johdosta antamaan</w:t>
      </w:r>
      <w:r w:rsidR="000B47A0">
        <w:rPr>
          <w:color w:val="000000"/>
          <w:sz w:val="24"/>
          <w:szCs w:val="24"/>
        </w:rPr>
        <w:t xml:space="preserve"> </w:t>
      </w:r>
      <w:r>
        <w:rPr>
          <w:color w:val="000000"/>
          <w:sz w:val="24"/>
          <w:szCs w:val="24"/>
        </w:rPr>
        <w:t>päätökseen haetaan muutosta valittamalla hallinto-oikeuteen.</w:t>
      </w:r>
      <w:r w:rsidR="00F230B8">
        <w:rPr>
          <w:color w:val="000000"/>
          <w:sz w:val="24"/>
          <w:szCs w:val="24"/>
        </w:rPr>
        <w:t xml:space="preserve"> </w:t>
      </w:r>
    </w:p>
    <w:p w14:paraId="0B46A317" w14:textId="77777777" w:rsidR="00C674F0" w:rsidRDefault="00C674F0" w:rsidP="009F282B">
      <w:pPr>
        <w:rPr>
          <w:color w:val="000000"/>
          <w:sz w:val="24"/>
          <w:szCs w:val="24"/>
        </w:rPr>
      </w:pPr>
    </w:p>
    <w:p w14:paraId="0B46A318" w14:textId="1DF93094" w:rsidR="00C674F0" w:rsidRDefault="0002664C" w:rsidP="009F282B">
      <w:pPr>
        <w:pStyle w:val="Otsikko2"/>
      </w:pPr>
      <w:bookmarkStart w:id="46" w:name="_Toc53382908"/>
      <w:r>
        <w:lastRenderedPageBreak/>
        <w:t xml:space="preserve">13.1 </w:t>
      </w:r>
      <w:r>
        <w:tab/>
        <w:t>Omaishoidon</w:t>
      </w:r>
      <w:r w:rsidR="000F6F5D">
        <w:t xml:space="preserve"> palvelusetelit</w:t>
      </w:r>
      <w:bookmarkEnd w:id="46"/>
    </w:p>
    <w:p w14:paraId="0B46A319" w14:textId="69620968" w:rsidR="00C674F0" w:rsidRDefault="000F6F5D" w:rsidP="009F282B">
      <w:r>
        <w:rPr>
          <w:color w:val="000000"/>
        </w:rPr>
        <w:br/>
      </w:r>
      <w:r w:rsidR="00F67C5A">
        <w:rPr>
          <w:color w:val="000000"/>
          <w:sz w:val="24"/>
          <w:szCs w:val="24"/>
        </w:rPr>
        <w:t>Omaishoidon</w:t>
      </w:r>
      <w:r>
        <w:rPr>
          <w:color w:val="000000"/>
          <w:sz w:val="24"/>
          <w:szCs w:val="24"/>
        </w:rPr>
        <w:t xml:space="preserve"> palveluseteliä käytetä</w:t>
      </w:r>
      <w:r w:rsidR="000B47A0">
        <w:rPr>
          <w:color w:val="000000"/>
          <w:sz w:val="24"/>
          <w:szCs w:val="24"/>
        </w:rPr>
        <w:t>än vapaapäivien järjestämiseen. Posion kunnan kanssa omaishoidon sopimuksen tehnyt omaishoitaja</w:t>
      </w:r>
      <w:r>
        <w:rPr>
          <w:color w:val="000000"/>
          <w:sz w:val="24"/>
          <w:szCs w:val="24"/>
        </w:rPr>
        <w:t xml:space="preserve"> voi ostaa</w:t>
      </w:r>
      <w:r w:rsidR="000B47A0">
        <w:rPr>
          <w:color w:val="000000"/>
          <w:sz w:val="24"/>
          <w:szCs w:val="24"/>
        </w:rPr>
        <w:t xml:space="preserve"> </w:t>
      </w:r>
      <w:r>
        <w:rPr>
          <w:color w:val="000000"/>
          <w:sz w:val="24"/>
          <w:szCs w:val="24"/>
        </w:rPr>
        <w:t>sijaishoitoa kotiin</w:t>
      </w:r>
      <w:r w:rsidR="000B47A0">
        <w:rPr>
          <w:color w:val="000000"/>
          <w:sz w:val="24"/>
          <w:szCs w:val="24"/>
        </w:rPr>
        <w:t xml:space="preserve"> </w:t>
      </w:r>
      <w:r>
        <w:rPr>
          <w:color w:val="000000"/>
          <w:sz w:val="24"/>
          <w:szCs w:val="24"/>
        </w:rPr>
        <w:t>palvelusetelin arvolla.</w:t>
      </w:r>
      <w:r w:rsidR="000B47A0">
        <w:rPr>
          <w:color w:val="000000"/>
          <w:sz w:val="24"/>
          <w:szCs w:val="24"/>
        </w:rPr>
        <w:t xml:space="preserve"> </w:t>
      </w:r>
      <w:bookmarkStart w:id="47" w:name="_Hlk42514730"/>
      <w:r w:rsidR="00CE35C9" w:rsidRPr="00F978B5">
        <w:rPr>
          <w:sz w:val="24"/>
          <w:szCs w:val="24"/>
        </w:rPr>
        <w:t>K</w:t>
      </w:r>
      <w:r w:rsidR="00F978B5">
        <w:rPr>
          <w:sz w:val="24"/>
          <w:szCs w:val="24"/>
        </w:rPr>
        <w:t>un k</w:t>
      </w:r>
      <w:r w:rsidR="00CE35C9" w:rsidRPr="00F978B5">
        <w:rPr>
          <w:sz w:val="24"/>
          <w:szCs w:val="24"/>
        </w:rPr>
        <w:t>unnalla on mahdollisuus tuottaa tämä palvelu omana toimintana (Coronaria Oy)</w:t>
      </w:r>
      <w:r w:rsidR="00360F3A" w:rsidRPr="00F978B5">
        <w:rPr>
          <w:sz w:val="24"/>
          <w:szCs w:val="24"/>
        </w:rPr>
        <w:t>,</w:t>
      </w:r>
      <w:r w:rsidR="00CE35C9" w:rsidRPr="00F978B5">
        <w:rPr>
          <w:sz w:val="24"/>
          <w:szCs w:val="24"/>
        </w:rPr>
        <w:t xml:space="preserve"> on se aina ensisijainen vaihtoehto. </w:t>
      </w:r>
      <w:bookmarkEnd w:id="47"/>
    </w:p>
    <w:p w14:paraId="0B46A31A" w14:textId="133FF8B8" w:rsidR="00C674F0" w:rsidRDefault="000F6F5D" w:rsidP="009F282B">
      <w:r>
        <w:rPr>
          <w:color w:val="000000"/>
          <w:sz w:val="24"/>
          <w:szCs w:val="24"/>
        </w:rPr>
        <w:t>Omaishoitolain 4 § mukaan omaishoitajalla on oikeus pitää vapaata kolme vuorokautta sellaista</w:t>
      </w:r>
      <w:r>
        <w:rPr>
          <w:color w:val="000000"/>
        </w:rPr>
        <w:br/>
      </w:r>
      <w:r>
        <w:rPr>
          <w:color w:val="000000"/>
          <w:sz w:val="24"/>
          <w:szCs w:val="24"/>
        </w:rPr>
        <w:t>kalenterikuukautta kohden, jonka aikana hän on yhtäjaksoisesti tai vähäisin keskeytyksin sidottu</w:t>
      </w:r>
      <w:r>
        <w:rPr>
          <w:color w:val="000000"/>
        </w:rPr>
        <w:br/>
      </w:r>
      <w:r>
        <w:rPr>
          <w:color w:val="000000"/>
          <w:sz w:val="24"/>
          <w:szCs w:val="24"/>
        </w:rPr>
        <w:t>hoitoon ympärivuorokautisesti tai jatkuvasti päivittäin. Kunnan on huolehdittava hoitajan vapaan</w:t>
      </w:r>
      <w:r>
        <w:rPr>
          <w:color w:val="000000"/>
        </w:rPr>
        <w:br/>
      </w:r>
      <w:r>
        <w:rPr>
          <w:color w:val="000000"/>
          <w:sz w:val="24"/>
          <w:szCs w:val="24"/>
        </w:rPr>
        <w:t>järjestämisestä hoitajan vapaan aikana.</w:t>
      </w:r>
    </w:p>
    <w:p w14:paraId="4409E668" w14:textId="54BDCAC1" w:rsidR="004C78B7" w:rsidRPr="0067299B" w:rsidRDefault="0067299B" w:rsidP="009F282B">
      <w:pPr>
        <w:rPr>
          <w:sz w:val="24"/>
          <w:szCs w:val="24"/>
        </w:rPr>
      </w:pPr>
      <w:r w:rsidRPr="0067299B">
        <w:rPr>
          <w:rFonts w:ascii="Calibri-Bold" w:hAnsi="Calibri-Bold"/>
          <w:b/>
          <w:bCs/>
          <w:sz w:val="24"/>
          <w:szCs w:val="24"/>
        </w:rPr>
        <w:t xml:space="preserve">Omaishoidon </w:t>
      </w:r>
      <w:r w:rsidR="000F6F5D" w:rsidRPr="0067299B">
        <w:rPr>
          <w:rFonts w:ascii="Calibri-Bold" w:hAnsi="Calibri-Bold"/>
          <w:b/>
          <w:bCs/>
          <w:sz w:val="24"/>
          <w:szCs w:val="24"/>
        </w:rPr>
        <w:t xml:space="preserve">vapaan palveluseteli on kiinteähintainen </w:t>
      </w:r>
      <w:r w:rsidR="000F6F5D" w:rsidRPr="0067299B">
        <w:rPr>
          <w:sz w:val="24"/>
          <w:szCs w:val="24"/>
        </w:rPr>
        <w:t>eli arvo ei riipu asiakkaan tuloista.</w:t>
      </w:r>
    </w:p>
    <w:p w14:paraId="40723C48" w14:textId="4B2C9E10" w:rsidR="00F04C32" w:rsidRPr="00F230B8" w:rsidRDefault="00F04C32" w:rsidP="009F282B">
      <w:pPr>
        <w:pStyle w:val="Luettelokappale"/>
        <w:numPr>
          <w:ilvl w:val="0"/>
          <w:numId w:val="4"/>
        </w:numPr>
        <w:rPr>
          <w:sz w:val="24"/>
          <w:szCs w:val="24"/>
        </w:rPr>
      </w:pPr>
      <w:r w:rsidRPr="004F6A27">
        <w:rPr>
          <w:sz w:val="24"/>
          <w:szCs w:val="24"/>
        </w:rPr>
        <w:t xml:space="preserve">Omaishoitajalle voidaan </w:t>
      </w:r>
      <w:r w:rsidR="0067299B" w:rsidRPr="004F6A27">
        <w:rPr>
          <w:sz w:val="24"/>
          <w:szCs w:val="24"/>
        </w:rPr>
        <w:t>myöntää vapaapäivien järjestämiseksi</w:t>
      </w:r>
      <w:r w:rsidRPr="004F6A27">
        <w:rPr>
          <w:sz w:val="24"/>
          <w:szCs w:val="24"/>
        </w:rPr>
        <w:t xml:space="preserve"> </w:t>
      </w:r>
      <w:r w:rsidR="00C704C2" w:rsidRPr="004F6A27">
        <w:rPr>
          <w:b/>
          <w:sz w:val="24"/>
          <w:szCs w:val="24"/>
        </w:rPr>
        <w:t xml:space="preserve">1-3 kpl </w:t>
      </w:r>
      <w:r w:rsidR="004B7409">
        <w:rPr>
          <w:b/>
          <w:sz w:val="24"/>
          <w:szCs w:val="24"/>
        </w:rPr>
        <w:t>72</w:t>
      </w:r>
      <w:r w:rsidRPr="004F6A27">
        <w:rPr>
          <w:b/>
          <w:sz w:val="24"/>
          <w:szCs w:val="24"/>
        </w:rPr>
        <w:t>€</w:t>
      </w:r>
      <w:r w:rsidR="000F73FD" w:rsidRPr="004F6A27">
        <w:rPr>
          <w:b/>
          <w:sz w:val="24"/>
          <w:szCs w:val="24"/>
        </w:rPr>
        <w:t>/ seteli/ vrk</w:t>
      </w:r>
      <w:r w:rsidRPr="004F6A27">
        <w:rPr>
          <w:sz w:val="24"/>
          <w:szCs w:val="24"/>
        </w:rPr>
        <w:t xml:space="preserve"> arvoist</w:t>
      </w:r>
      <w:r w:rsidR="000F73FD" w:rsidRPr="004F6A27">
        <w:rPr>
          <w:sz w:val="24"/>
          <w:szCs w:val="24"/>
        </w:rPr>
        <w:t>a palveluseteliä kuukaudessa</w:t>
      </w:r>
      <w:r w:rsidR="004B7409">
        <w:rPr>
          <w:sz w:val="24"/>
          <w:szCs w:val="24"/>
        </w:rPr>
        <w:t xml:space="preserve"> </w:t>
      </w:r>
      <w:r w:rsidR="004F6A27">
        <w:rPr>
          <w:sz w:val="24"/>
          <w:szCs w:val="24"/>
        </w:rPr>
        <w:t xml:space="preserve">käytettäväksi tilapäishoitoon esimerkiksi </w:t>
      </w:r>
      <w:r w:rsidR="004B7409">
        <w:rPr>
          <w:sz w:val="24"/>
          <w:szCs w:val="24"/>
        </w:rPr>
        <w:t>toimeksiantosopimuksella toimivassa</w:t>
      </w:r>
      <w:r w:rsidR="004F6A27">
        <w:rPr>
          <w:sz w:val="24"/>
          <w:szCs w:val="24"/>
        </w:rPr>
        <w:t xml:space="preserve"> perhekodissa</w:t>
      </w:r>
      <w:r w:rsidR="000F73FD" w:rsidRPr="004F6A27">
        <w:rPr>
          <w:sz w:val="24"/>
          <w:szCs w:val="24"/>
        </w:rPr>
        <w:t>.  P</w:t>
      </w:r>
      <w:r w:rsidRPr="004F6A27">
        <w:rPr>
          <w:sz w:val="24"/>
          <w:szCs w:val="24"/>
        </w:rPr>
        <w:t>alveluseteli vo</w:t>
      </w:r>
      <w:r w:rsidR="00C704C2" w:rsidRPr="004F6A27">
        <w:rPr>
          <w:sz w:val="24"/>
          <w:szCs w:val="24"/>
        </w:rPr>
        <w:t xml:space="preserve">idaan myöntää 6 kk kerrallaan, </w:t>
      </w:r>
      <w:r w:rsidRPr="004F6A27">
        <w:rPr>
          <w:sz w:val="24"/>
          <w:szCs w:val="24"/>
        </w:rPr>
        <w:t>6-18 seteliä</w:t>
      </w:r>
      <w:r w:rsidR="004F6A27">
        <w:rPr>
          <w:strike/>
          <w:sz w:val="24"/>
          <w:szCs w:val="24"/>
        </w:rPr>
        <w:t>.</w:t>
      </w:r>
    </w:p>
    <w:p w14:paraId="4744DCE9" w14:textId="77777777" w:rsidR="004B7409" w:rsidRDefault="00513D64" w:rsidP="009F282B">
      <w:pPr>
        <w:pStyle w:val="Luettelokappale"/>
        <w:numPr>
          <w:ilvl w:val="0"/>
          <w:numId w:val="4"/>
        </w:numPr>
        <w:rPr>
          <w:sz w:val="24"/>
          <w:szCs w:val="24"/>
        </w:rPr>
      </w:pPr>
      <w:r w:rsidRPr="0067299B">
        <w:rPr>
          <w:rFonts w:ascii="Calibri-Bold" w:hAnsi="Calibri-Bold"/>
          <w:bCs/>
          <w:sz w:val="24"/>
          <w:szCs w:val="24"/>
        </w:rPr>
        <w:t>Omaishoitaja voi valita lakisääteisen vapaan</w:t>
      </w:r>
      <w:r w:rsidR="00D221A7" w:rsidRPr="0067299B">
        <w:rPr>
          <w:rFonts w:ascii="Calibri-Bold" w:hAnsi="Calibri-Bold"/>
          <w:bCs/>
          <w:sz w:val="24"/>
          <w:szCs w:val="24"/>
        </w:rPr>
        <w:t xml:space="preserve"> järjestämisen</w:t>
      </w:r>
      <w:r w:rsidRPr="0067299B">
        <w:rPr>
          <w:rFonts w:ascii="Calibri-Bold" w:hAnsi="Calibri-Bold"/>
          <w:bCs/>
          <w:sz w:val="24"/>
          <w:szCs w:val="24"/>
        </w:rPr>
        <w:t xml:space="preserve"> vaihtoehdoksi</w:t>
      </w:r>
      <w:r w:rsidR="00F04C32" w:rsidRPr="0067299B">
        <w:rPr>
          <w:rFonts w:ascii="Calibri-Bold" w:hAnsi="Calibri-Bold"/>
          <w:bCs/>
          <w:sz w:val="24"/>
          <w:szCs w:val="24"/>
        </w:rPr>
        <w:t xml:space="preserve"> </w:t>
      </w:r>
      <w:r w:rsidR="009A413C" w:rsidRPr="0067299B">
        <w:rPr>
          <w:rFonts w:ascii="Calibri-Bold" w:hAnsi="Calibri-Bold"/>
          <w:b/>
          <w:bCs/>
          <w:sz w:val="24"/>
          <w:szCs w:val="24"/>
        </w:rPr>
        <w:t xml:space="preserve">omaishoidon tuen </w:t>
      </w:r>
      <w:r w:rsidR="00A6748F" w:rsidRPr="0067299B">
        <w:rPr>
          <w:rFonts w:ascii="Calibri-Bold" w:hAnsi="Calibri-Bold"/>
          <w:b/>
          <w:bCs/>
          <w:sz w:val="24"/>
          <w:szCs w:val="24"/>
        </w:rPr>
        <w:t>p</w:t>
      </w:r>
      <w:r w:rsidR="000F6F5D" w:rsidRPr="0067299B">
        <w:rPr>
          <w:rFonts w:ascii="Calibri-Bold" w:hAnsi="Calibri-Bold"/>
          <w:b/>
          <w:bCs/>
          <w:sz w:val="24"/>
          <w:szCs w:val="24"/>
        </w:rPr>
        <w:t>alvelusetelin</w:t>
      </w:r>
      <w:r w:rsidR="00A6748F" w:rsidRPr="0067299B">
        <w:rPr>
          <w:rFonts w:ascii="Calibri-Bold" w:hAnsi="Calibri-Bold"/>
          <w:b/>
          <w:bCs/>
          <w:sz w:val="24"/>
          <w:szCs w:val="24"/>
        </w:rPr>
        <w:t>, jonka</w:t>
      </w:r>
      <w:r w:rsidR="000F6F5D" w:rsidRPr="0067299B">
        <w:rPr>
          <w:rFonts w:ascii="Calibri-Bold" w:hAnsi="Calibri-Bold"/>
          <w:b/>
          <w:bCs/>
          <w:sz w:val="24"/>
          <w:szCs w:val="24"/>
        </w:rPr>
        <w:t xml:space="preserve"> arvo on </w:t>
      </w:r>
      <w:r w:rsidR="0067299B" w:rsidRPr="0067299B">
        <w:rPr>
          <w:rFonts w:ascii="Calibri-Bold" w:hAnsi="Calibri-Bold"/>
          <w:b/>
          <w:bCs/>
          <w:sz w:val="24"/>
          <w:szCs w:val="24"/>
        </w:rPr>
        <w:t>30</w:t>
      </w:r>
      <w:r w:rsidR="00444AA1" w:rsidRPr="0067299B">
        <w:rPr>
          <w:rFonts w:ascii="Calibri-Bold" w:hAnsi="Calibri-Bold"/>
          <w:b/>
          <w:bCs/>
          <w:sz w:val="24"/>
          <w:szCs w:val="24"/>
        </w:rPr>
        <w:t>0</w:t>
      </w:r>
      <w:r w:rsidR="000F6F5D" w:rsidRPr="0067299B">
        <w:rPr>
          <w:rFonts w:ascii="Calibri-Bold" w:hAnsi="Calibri-Bold"/>
          <w:b/>
          <w:bCs/>
          <w:sz w:val="24"/>
          <w:szCs w:val="24"/>
        </w:rPr>
        <w:t xml:space="preserve"> €/</w:t>
      </w:r>
      <w:r w:rsidR="004C78B7" w:rsidRPr="0067299B">
        <w:rPr>
          <w:rFonts w:ascii="Calibri-Bold" w:hAnsi="Calibri-Bold"/>
          <w:b/>
          <w:bCs/>
          <w:sz w:val="24"/>
          <w:szCs w:val="24"/>
        </w:rPr>
        <w:t>kuukausi</w:t>
      </w:r>
      <w:r w:rsidR="000F6F5D" w:rsidRPr="0067299B">
        <w:rPr>
          <w:sz w:val="24"/>
          <w:szCs w:val="24"/>
        </w:rPr>
        <w:t>.</w:t>
      </w:r>
      <w:r w:rsidR="004C78B7" w:rsidRPr="0067299B">
        <w:rPr>
          <w:sz w:val="24"/>
          <w:szCs w:val="24"/>
        </w:rPr>
        <w:t xml:space="preserve"> </w:t>
      </w:r>
      <w:r w:rsidR="0067299B" w:rsidRPr="0067299B">
        <w:rPr>
          <w:sz w:val="24"/>
          <w:szCs w:val="24"/>
        </w:rPr>
        <w:t>(Kotona järjestettävä sijaisomaishoito).</w:t>
      </w:r>
      <w:r w:rsidR="00CE35C9">
        <w:rPr>
          <w:sz w:val="24"/>
          <w:szCs w:val="24"/>
        </w:rPr>
        <w:t xml:space="preserve"> </w:t>
      </w:r>
    </w:p>
    <w:p w14:paraId="1805D2B9" w14:textId="77777777" w:rsidR="004B7409" w:rsidRDefault="004B7409" w:rsidP="009F282B">
      <w:pPr>
        <w:pStyle w:val="Luettelokappale"/>
        <w:rPr>
          <w:sz w:val="24"/>
          <w:szCs w:val="24"/>
        </w:rPr>
      </w:pPr>
    </w:p>
    <w:p w14:paraId="0B46A31C" w14:textId="3F9FC5F7" w:rsidR="00C674F0" w:rsidRPr="00D252C9" w:rsidRDefault="000B47A0" w:rsidP="009F282B">
      <w:r w:rsidRPr="00D252C9">
        <w:rPr>
          <w:sz w:val="24"/>
          <w:szCs w:val="24"/>
        </w:rPr>
        <w:t xml:space="preserve"> Palvelusetelillä Posion kunta</w:t>
      </w:r>
      <w:r w:rsidR="000F6F5D" w:rsidRPr="00D252C9">
        <w:rPr>
          <w:sz w:val="24"/>
          <w:szCs w:val="24"/>
        </w:rPr>
        <w:t xml:space="preserve"> sitoutuu maksamaan yksityisen</w:t>
      </w:r>
      <w:r w:rsidR="000F6F5D" w:rsidRPr="00D252C9">
        <w:br/>
      </w:r>
      <w:r w:rsidR="000F6F5D" w:rsidRPr="00D252C9">
        <w:rPr>
          <w:sz w:val="24"/>
          <w:szCs w:val="24"/>
        </w:rPr>
        <w:t>palveluntu</w:t>
      </w:r>
      <w:r w:rsidR="00126AF7" w:rsidRPr="00D252C9">
        <w:rPr>
          <w:sz w:val="24"/>
          <w:szCs w:val="24"/>
        </w:rPr>
        <w:t>ottajan kustannuksista Posion kunnan</w:t>
      </w:r>
      <w:r w:rsidR="000F6F5D" w:rsidRPr="00D252C9">
        <w:rPr>
          <w:sz w:val="24"/>
          <w:szCs w:val="24"/>
        </w:rPr>
        <w:t xml:space="preserve"> myöntämän palvelusetelin suuruisen summan. Mikäli</w:t>
      </w:r>
      <w:r w:rsidR="00126AF7" w:rsidRPr="00D252C9">
        <w:rPr>
          <w:sz w:val="24"/>
          <w:szCs w:val="24"/>
        </w:rPr>
        <w:t xml:space="preserve"> </w:t>
      </w:r>
      <w:r w:rsidR="000F6F5D" w:rsidRPr="00D252C9">
        <w:rPr>
          <w:sz w:val="24"/>
          <w:szCs w:val="24"/>
        </w:rPr>
        <w:t>palveluntuottajan kustannukset alittavat pal</w:t>
      </w:r>
      <w:r w:rsidR="00126AF7" w:rsidRPr="00D252C9">
        <w:rPr>
          <w:sz w:val="24"/>
          <w:szCs w:val="24"/>
        </w:rPr>
        <w:t>velusetelin arvon, niin kunta</w:t>
      </w:r>
      <w:r w:rsidR="000F6F5D" w:rsidRPr="00D252C9">
        <w:rPr>
          <w:sz w:val="24"/>
          <w:szCs w:val="24"/>
        </w:rPr>
        <w:t xml:space="preserve"> maksaa ainoastaan</w:t>
      </w:r>
      <w:r w:rsidR="00126AF7" w:rsidRPr="00D252C9">
        <w:rPr>
          <w:sz w:val="24"/>
          <w:szCs w:val="24"/>
        </w:rPr>
        <w:t xml:space="preserve"> </w:t>
      </w:r>
      <w:r w:rsidR="000F6F5D" w:rsidRPr="00D252C9">
        <w:rPr>
          <w:sz w:val="24"/>
          <w:szCs w:val="24"/>
        </w:rPr>
        <w:t>tuon kustannuksen mukaisen summan.</w:t>
      </w:r>
    </w:p>
    <w:p w14:paraId="0B46A31E" w14:textId="21E535AD" w:rsidR="00C674F0" w:rsidRDefault="000F6F5D" w:rsidP="009F282B">
      <w:r>
        <w:rPr>
          <w:rFonts w:ascii="Calibri-Bold" w:hAnsi="Calibri-Bold"/>
          <w:b/>
          <w:bCs/>
          <w:color w:val="000000"/>
          <w:sz w:val="24"/>
          <w:szCs w:val="24"/>
        </w:rPr>
        <w:t xml:space="preserve">Kotiin ostettavassa sijaishoidossa </w:t>
      </w:r>
      <w:r>
        <w:rPr>
          <w:color w:val="000000"/>
          <w:sz w:val="24"/>
          <w:szCs w:val="24"/>
        </w:rPr>
        <w:t>palveluntuottajat määrittelevät tuntihinnat ja niissä voi olla</w:t>
      </w:r>
      <w:r>
        <w:rPr>
          <w:color w:val="000000"/>
        </w:rPr>
        <w:br/>
      </w:r>
      <w:r>
        <w:rPr>
          <w:color w:val="000000"/>
          <w:sz w:val="24"/>
          <w:szCs w:val="24"/>
        </w:rPr>
        <w:t>vaihtelua. Palvelut ovat hoidettavalle maksuttomia palvelusetelin arvoon asti. Omaishoidettavan</w:t>
      </w:r>
      <w:r>
        <w:rPr>
          <w:color w:val="000000"/>
        </w:rPr>
        <w:br/>
      </w:r>
      <w:r>
        <w:rPr>
          <w:color w:val="000000"/>
          <w:sz w:val="24"/>
          <w:szCs w:val="24"/>
        </w:rPr>
        <w:t>omavastuu osuudeksi jää se osuus palvelumaksusta, joka ylittää palvelusetelin arvon. Asiakas</w:t>
      </w:r>
      <w:r>
        <w:rPr>
          <w:color w:val="000000"/>
        </w:rPr>
        <w:br/>
      </w:r>
      <w:r>
        <w:rPr>
          <w:color w:val="000000"/>
          <w:sz w:val="24"/>
          <w:szCs w:val="24"/>
        </w:rPr>
        <w:t>maksaa omavastuuosuuden suoraan palveluntuottajalle. Mikäli palveluseteliä ei käytetä koko</w:t>
      </w:r>
      <w:r>
        <w:rPr>
          <w:color w:val="000000"/>
        </w:rPr>
        <w:br/>
      </w:r>
      <w:r>
        <w:rPr>
          <w:color w:val="000000"/>
          <w:sz w:val="24"/>
          <w:szCs w:val="24"/>
        </w:rPr>
        <w:t>arvon edestä, niin käyttämättä jäänyttä osuutta ei hyvitetä rahana omaishoidettavalle.</w:t>
      </w:r>
      <w:r>
        <w:rPr>
          <w:color w:val="000000"/>
        </w:rPr>
        <w:br/>
      </w:r>
    </w:p>
    <w:p w14:paraId="0B46A31F" w14:textId="592CE6D0" w:rsidR="00C674F0" w:rsidRDefault="00B47DE9" w:rsidP="009F282B">
      <w:pPr>
        <w:pStyle w:val="Otsikko2"/>
      </w:pPr>
      <w:bookmarkStart w:id="48" w:name="_Toc53382909"/>
      <w:r>
        <w:t xml:space="preserve">13.2 </w:t>
      </w:r>
      <w:r>
        <w:tab/>
        <w:t>Kotipalvelun</w:t>
      </w:r>
      <w:r w:rsidR="000F6F5D">
        <w:t xml:space="preserve"> palveluseteli</w:t>
      </w:r>
      <w:bookmarkEnd w:id="48"/>
    </w:p>
    <w:p w14:paraId="0B46A320" w14:textId="7148F1BB" w:rsidR="00C674F0" w:rsidRDefault="000F6F5D" w:rsidP="009F282B">
      <w:r>
        <w:rPr>
          <w:color w:val="000000"/>
          <w:sz w:val="24"/>
          <w:szCs w:val="24"/>
        </w:rPr>
        <w:t xml:space="preserve">Lain ikääntyneen väestön toimintakyvyn tukemisesta (28.12.2012/980) sekä iäkkäiden </w:t>
      </w:r>
      <w:proofErr w:type="spellStart"/>
      <w:r>
        <w:rPr>
          <w:color w:val="000000"/>
          <w:sz w:val="24"/>
          <w:szCs w:val="24"/>
        </w:rPr>
        <w:t>sosiaali</w:t>
      </w:r>
      <w:proofErr w:type="spellEnd"/>
      <w:r>
        <w:rPr>
          <w:color w:val="000000"/>
          <w:sz w:val="24"/>
          <w:szCs w:val="24"/>
        </w:rPr>
        <w:t>- ja</w:t>
      </w:r>
      <w:r>
        <w:rPr>
          <w:color w:val="000000"/>
        </w:rPr>
        <w:br/>
      </w:r>
      <w:r>
        <w:rPr>
          <w:color w:val="000000"/>
          <w:sz w:val="24"/>
          <w:szCs w:val="24"/>
        </w:rPr>
        <w:t>terveyspalveluista 14 §:n mukaan kunnan on järjestettävä iäkkään henkilön arvokasta elämää</w:t>
      </w:r>
      <w:r>
        <w:rPr>
          <w:color w:val="000000"/>
        </w:rPr>
        <w:br/>
      </w:r>
      <w:r>
        <w:rPr>
          <w:color w:val="000000"/>
          <w:sz w:val="24"/>
          <w:szCs w:val="24"/>
        </w:rPr>
        <w:t xml:space="preserve">tukeva pitkäaikainen hoito ja huolenpito ensisijaisesti kotiin annettavilla ja muilla </w:t>
      </w:r>
      <w:proofErr w:type="spellStart"/>
      <w:r>
        <w:rPr>
          <w:color w:val="000000"/>
          <w:sz w:val="24"/>
          <w:szCs w:val="24"/>
        </w:rPr>
        <w:t>sosiaali</w:t>
      </w:r>
      <w:proofErr w:type="spellEnd"/>
      <w:r>
        <w:rPr>
          <w:color w:val="000000"/>
          <w:sz w:val="24"/>
          <w:szCs w:val="24"/>
        </w:rPr>
        <w:t>- ja</w:t>
      </w:r>
      <w:r>
        <w:rPr>
          <w:color w:val="000000"/>
        </w:rPr>
        <w:br/>
      </w:r>
      <w:r>
        <w:rPr>
          <w:color w:val="000000"/>
          <w:sz w:val="24"/>
          <w:szCs w:val="24"/>
        </w:rPr>
        <w:t>terveydenhuollon avopalveluilla.</w:t>
      </w:r>
    </w:p>
    <w:p w14:paraId="0B46A321" w14:textId="77777777" w:rsidR="00C674F0" w:rsidRDefault="000F6F5D" w:rsidP="009F282B">
      <w:r>
        <w:rPr>
          <w:color w:val="000000"/>
        </w:rPr>
        <w:br/>
      </w:r>
      <w:r>
        <w:rPr>
          <w:color w:val="000000"/>
          <w:sz w:val="24"/>
          <w:szCs w:val="24"/>
        </w:rPr>
        <w:t>Asiakkaan kotona asumisen tukemiseksi tulee pohtia ja käyttää kaikki hoito-, kuntoutus- ja</w:t>
      </w:r>
      <w:r>
        <w:rPr>
          <w:color w:val="000000"/>
        </w:rPr>
        <w:br/>
      </w:r>
      <w:r>
        <w:rPr>
          <w:color w:val="000000"/>
          <w:sz w:val="24"/>
          <w:szCs w:val="24"/>
        </w:rPr>
        <w:t>sosiaalityön keinot ja menetelmät, jotka ovat mahdollisia. Jos asiakkaan palvelutarve muuttuu, niin</w:t>
      </w:r>
      <w:r>
        <w:rPr>
          <w:color w:val="000000"/>
        </w:rPr>
        <w:br/>
      </w:r>
      <w:r>
        <w:rPr>
          <w:color w:val="000000"/>
          <w:sz w:val="24"/>
          <w:szCs w:val="24"/>
        </w:rPr>
        <w:t>kotihoito lisää asiakkaalle palveluja ja mahdollisesti käyttää myös tehostettua kotikuntoutusta.</w:t>
      </w:r>
    </w:p>
    <w:p w14:paraId="0B46A322" w14:textId="2A9FB1AD" w:rsidR="00C674F0" w:rsidRDefault="000F6F5D" w:rsidP="009F282B">
      <w:r>
        <w:rPr>
          <w:color w:val="000000"/>
          <w:sz w:val="24"/>
          <w:szCs w:val="24"/>
        </w:rPr>
        <w:t>Palveluita annetaan asiak</w:t>
      </w:r>
      <w:r w:rsidR="00126AF7">
        <w:rPr>
          <w:color w:val="000000"/>
          <w:sz w:val="24"/>
          <w:szCs w:val="24"/>
        </w:rPr>
        <w:t>kaan kotona palvelu- ja hoito</w:t>
      </w:r>
      <w:r>
        <w:rPr>
          <w:color w:val="000000"/>
          <w:sz w:val="24"/>
          <w:szCs w:val="24"/>
        </w:rPr>
        <w:t>suunnitelmassa sovittujen tuntien ja</w:t>
      </w:r>
      <w:r>
        <w:rPr>
          <w:color w:val="000000"/>
        </w:rPr>
        <w:br/>
      </w:r>
      <w:r>
        <w:rPr>
          <w:color w:val="000000"/>
          <w:sz w:val="24"/>
          <w:szCs w:val="24"/>
        </w:rPr>
        <w:t>sisällön mukaisesti. Palvelutunnit määräytyvät palvelutarpeen arvioinnin perusteella ja kotihoidon</w:t>
      </w:r>
      <w:r>
        <w:rPr>
          <w:color w:val="000000"/>
        </w:rPr>
        <w:br/>
      </w:r>
      <w:r>
        <w:rPr>
          <w:color w:val="000000"/>
          <w:sz w:val="24"/>
          <w:szCs w:val="24"/>
        </w:rPr>
        <w:t>myöntämisperusteiden täyttyessä. Palvelun myöntämisen perusteena voi olla myös asiakkaan</w:t>
      </w:r>
      <w:r>
        <w:rPr>
          <w:color w:val="000000"/>
        </w:rPr>
        <w:br/>
      </w:r>
      <w:r>
        <w:rPr>
          <w:color w:val="000000"/>
          <w:sz w:val="24"/>
          <w:szCs w:val="24"/>
        </w:rPr>
        <w:lastRenderedPageBreak/>
        <w:t>vaikeat fyysiset, kognitiiviset, psyykkiset, sosiaaliset tai turvallisuuteen liittyvät ongelmat, joiden</w:t>
      </w:r>
      <w:r>
        <w:rPr>
          <w:color w:val="000000"/>
        </w:rPr>
        <w:br/>
      </w:r>
      <w:r>
        <w:rPr>
          <w:color w:val="000000"/>
          <w:sz w:val="24"/>
          <w:szCs w:val="24"/>
        </w:rPr>
        <w:t>vuoksi asiakas ei mahdollisesti selviydy kotona, ilman kotihoidon palveluita.</w:t>
      </w:r>
    </w:p>
    <w:p w14:paraId="0B46A323" w14:textId="07AC5088" w:rsidR="00C674F0" w:rsidRDefault="000F6F5D" w:rsidP="009F282B">
      <w:r>
        <w:rPr>
          <w:color w:val="000000"/>
          <w:sz w:val="24"/>
          <w:szCs w:val="24"/>
        </w:rPr>
        <w:t>Palvelusetelin voi saada palvelutarpeen arvioinnin perusteella säännölliseen tai tilapäiseen</w:t>
      </w:r>
      <w:r>
        <w:rPr>
          <w:color w:val="000000"/>
        </w:rPr>
        <w:br/>
      </w:r>
      <w:r w:rsidR="00B47DE9">
        <w:rPr>
          <w:color w:val="000000"/>
          <w:sz w:val="24"/>
          <w:szCs w:val="24"/>
        </w:rPr>
        <w:t>kotipalveluun</w:t>
      </w:r>
      <w:r>
        <w:rPr>
          <w:color w:val="000000"/>
          <w:sz w:val="24"/>
          <w:szCs w:val="24"/>
        </w:rPr>
        <w:t xml:space="preserve"> (mm. leikkauksen jälkihoito).</w:t>
      </w:r>
      <w:r w:rsidR="00360F3A">
        <w:rPr>
          <w:color w:val="000000"/>
          <w:sz w:val="24"/>
          <w:szCs w:val="24"/>
        </w:rPr>
        <w:t xml:space="preserve"> </w:t>
      </w:r>
      <w:r w:rsidR="00360F3A" w:rsidRPr="007E28F3">
        <w:rPr>
          <w:sz w:val="24"/>
          <w:szCs w:val="24"/>
        </w:rPr>
        <w:t>Kun Kunnalla on mahdollisuus tuottaa tämä palvelu omana toimintana (Coronaria Oy), on se aina ensisijainen vaihtoehto.</w:t>
      </w:r>
    </w:p>
    <w:p w14:paraId="0B46A324" w14:textId="23D176C7" w:rsidR="00C674F0" w:rsidRDefault="000F6F5D" w:rsidP="009F282B">
      <w:r>
        <w:rPr>
          <w:color w:val="000000"/>
          <w:sz w:val="24"/>
          <w:szCs w:val="24"/>
        </w:rPr>
        <w:t>Palvelut on toteutettava niin, että iäkäs henkilö voi kokea elämänsä turvalliseksi, merkitykselliseksi</w:t>
      </w:r>
      <w:r>
        <w:rPr>
          <w:color w:val="000000"/>
        </w:rPr>
        <w:br/>
      </w:r>
      <w:r>
        <w:rPr>
          <w:color w:val="000000"/>
          <w:sz w:val="24"/>
          <w:szCs w:val="24"/>
        </w:rPr>
        <w:t>ja arvokkaaksi ja että hän voi ylläpitää sosiaalista vuorovaikutusta sekä osallistua mielekkääseen,</w:t>
      </w:r>
      <w:r>
        <w:rPr>
          <w:color w:val="000000"/>
        </w:rPr>
        <w:br/>
      </w:r>
      <w:r>
        <w:rPr>
          <w:color w:val="000000"/>
          <w:sz w:val="24"/>
          <w:szCs w:val="24"/>
        </w:rPr>
        <w:t>hyvinvointia, terveyttä ja toimintakykyä edistävään ja ylläpitävään toimintaan.</w:t>
      </w:r>
    </w:p>
    <w:p w14:paraId="536EEF40" w14:textId="649206BE" w:rsidR="00FF5B50" w:rsidRDefault="000F6F5D" w:rsidP="009F282B">
      <w:pPr>
        <w:rPr>
          <w:color w:val="000000"/>
          <w:sz w:val="24"/>
          <w:szCs w:val="24"/>
        </w:rPr>
      </w:pPr>
      <w:r w:rsidRPr="00444AA1">
        <w:rPr>
          <w:b/>
          <w:color w:val="000000"/>
          <w:sz w:val="24"/>
          <w:szCs w:val="24"/>
        </w:rPr>
        <w:t>Palveluntuotta</w:t>
      </w:r>
      <w:r w:rsidR="004B02EE" w:rsidRPr="00444AA1">
        <w:rPr>
          <w:b/>
          <w:color w:val="000000"/>
          <w:sz w:val="24"/>
          <w:szCs w:val="24"/>
        </w:rPr>
        <w:t>jan tulee hinnoitella</w:t>
      </w:r>
      <w:r w:rsidR="004B02EE">
        <w:rPr>
          <w:color w:val="000000"/>
          <w:sz w:val="24"/>
          <w:szCs w:val="24"/>
        </w:rPr>
        <w:t xml:space="preserve"> koti</w:t>
      </w:r>
      <w:r>
        <w:rPr>
          <w:color w:val="000000"/>
          <w:sz w:val="24"/>
          <w:szCs w:val="24"/>
        </w:rPr>
        <w:t>palveluiden tuottamiselle kaksi tuntiperusteista</w:t>
      </w:r>
      <w:r>
        <w:rPr>
          <w:color w:val="000000"/>
        </w:rPr>
        <w:br/>
      </w:r>
      <w:r>
        <w:rPr>
          <w:color w:val="000000"/>
          <w:sz w:val="24"/>
          <w:szCs w:val="24"/>
        </w:rPr>
        <w:t>hintaa, silloin kun palveluita annetaan muualla kuin palveluntuottajan tiloissa:</w:t>
      </w:r>
      <w:r w:rsidR="00126AF7">
        <w:rPr>
          <w:color w:val="000000"/>
          <w:sz w:val="24"/>
          <w:szCs w:val="24"/>
        </w:rPr>
        <w:t xml:space="preserve"> </w:t>
      </w:r>
    </w:p>
    <w:p w14:paraId="0B46A325" w14:textId="5DE6C820" w:rsidR="00C674F0" w:rsidRDefault="000F6F5D" w:rsidP="009F282B">
      <w:r>
        <w:rPr>
          <w:color w:val="000000"/>
          <w:sz w:val="24"/>
          <w:szCs w:val="24"/>
        </w:rPr>
        <w:t>A. Arkipäiville klo 7-21 yksi hinta</w:t>
      </w:r>
      <w:r w:rsidR="00126AF7">
        <w:rPr>
          <w:color w:val="000000"/>
          <w:sz w:val="24"/>
          <w:szCs w:val="24"/>
        </w:rPr>
        <w:t xml:space="preserve">  </w:t>
      </w:r>
      <w:r>
        <w:rPr>
          <w:color w:val="000000"/>
        </w:rPr>
        <w:br/>
      </w:r>
      <w:r>
        <w:rPr>
          <w:color w:val="000000"/>
          <w:sz w:val="24"/>
          <w:szCs w:val="24"/>
        </w:rPr>
        <w:t>B. Sunnuntaille ja arkipyhille klo 7-21 yksi hinta</w:t>
      </w:r>
      <w:r w:rsidR="004B02EE">
        <w:rPr>
          <w:color w:val="000000"/>
          <w:sz w:val="24"/>
          <w:szCs w:val="24"/>
        </w:rPr>
        <w:t xml:space="preserve">  </w:t>
      </w:r>
    </w:p>
    <w:p w14:paraId="16BA0B9C" w14:textId="65439A1F" w:rsidR="00FF5B50" w:rsidRDefault="000F6F5D" w:rsidP="009F282B">
      <w:r>
        <w:rPr>
          <w:color w:val="000000"/>
          <w:sz w:val="24"/>
          <w:szCs w:val="24"/>
        </w:rPr>
        <w:t>Koti</w:t>
      </w:r>
      <w:r w:rsidR="004B02EE">
        <w:rPr>
          <w:color w:val="000000"/>
          <w:sz w:val="24"/>
          <w:szCs w:val="24"/>
        </w:rPr>
        <w:t>palvelun</w:t>
      </w:r>
      <w:r w:rsidR="00126AF7">
        <w:rPr>
          <w:color w:val="000000"/>
          <w:sz w:val="24"/>
          <w:szCs w:val="24"/>
        </w:rPr>
        <w:t xml:space="preserve"> palvelusetelillä kunta</w:t>
      </w:r>
      <w:r>
        <w:rPr>
          <w:color w:val="000000"/>
          <w:sz w:val="24"/>
          <w:szCs w:val="24"/>
        </w:rPr>
        <w:t xml:space="preserve"> sitoutuu maksamaan palveluntuottajalle palvelu</w:t>
      </w:r>
      <w:r w:rsidR="00126AF7">
        <w:rPr>
          <w:color w:val="000000"/>
          <w:sz w:val="24"/>
          <w:szCs w:val="24"/>
        </w:rPr>
        <w:t>-</w:t>
      </w:r>
      <w:r>
        <w:rPr>
          <w:color w:val="000000"/>
          <w:sz w:val="24"/>
          <w:szCs w:val="24"/>
        </w:rPr>
        <w:t xml:space="preserve"> ja</w:t>
      </w:r>
      <w:r>
        <w:rPr>
          <w:color w:val="000000"/>
        </w:rPr>
        <w:br/>
      </w:r>
      <w:r>
        <w:rPr>
          <w:color w:val="000000"/>
          <w:sz w:val="24"/>
          <w:szCs w:val="24"/>
        </w:rPr>
        <w:t>hoitosuunnitelmassa asiakkaalle myönnetyn palvelun palvelusetelin arvon mukaisesti. Asiakkaan</w:t>
      </w:r>
      <w:r>
        <w:rPr>
          <w:color w:val="000000"/>
        </w:rPr>
        <w:br/>
      </w:r>
      <w:r>
        <w:rPr>
          <w:color w:val="000000"/>
          <w:sz w:val="24"/>
          <w:szCs w:val="24"/>
        </w:rPr>
        <w:t>omavastuu sisältää kaiken palveluun liittyvän, joka on sääntökirjassa määritelty, eikä asiakasta voi</w:t>
      </w:r>
      <w:r>
        <w:rPr>
          <w:color w:val="000000"/>
        </w:rPr>
        <w:br/>
      </w:r>
      <w:r>
        <w:rPr>
          <w:color w:val="000000"/>
          <w:sz w:val="24"/>
          <w:szCs w:val="24"/>
        </w:rPr>
        <w:t>laskuttaa erikseen esim. laskutuslisiä tai toim</w:t>
      </w:r>
      <w:r w:rsidR="00FF5B50">
        <w:rPr>
          <w:color w:val="000000"/>
          <w:sz w:val="24"/>
          <w:szCs w:val="24"/>
        </w:rPr>
        <w:t>istomaksuja. Palveluntuottaja</w:t>
      </w:r>
      <w:r>
        <w:rPr>
          <w:color w:val="000000"/>
          <w:sz w:val="24"/>
          <w:szCs w:val="24"/>
        </w:rPr>
        <w:t xml:space="preserve"> laskuttaa</w:t>
      </w:r>
      <w:r>
        <w:rPr>
          <w:color w:val="000000"/>
        </w:rPr>
        <w:br/>
      </w:r>
      <w:r>
        <w:rPr>
          <w:color w:val="000000"/>
          <w:sz w:val="24"/>
          <w:szCs w:val="24"/>
        </w:rPr>
        <w:t>asiakkaalta</w:t>
      </w:r>
      <w:r w:rsidR="00FF5B50">
        <w:rPr>
          <w:color w:val="000000"/>
          <w:sz w:val="24"/>
          <w:szCs w:val="24"/>
        </w:rPr>
        <w:t xml:space="preserve"> mahdollisen matkakorvauksen,</w:t>
      </w:r>
      <w:r>
        <w:rPr>
          <w:color w:val="000000"/>
          <w:sz w:val="24"/>
          <w:szCs w:val="24"/>
        </w:rPr>
        <w:t xml:space="preserve"> kun palveluntuottaja sopii siitä asiakkaan kanssa. Matkakustannukset</w:t>
      </w:r>
      <w:r w:rsidR="00FF5B50">
        <w:rPr>
          <w:color w:val="000000"/>
          <w:sz w:val="24"/>
          <w:szCs w:val="24"/>
        </w:rPr>
        <w:t xml:space="preserve"> </w:t>
      </w:r>
      <w:r>
        <w:rPr>
          <w:color w:val="000000"/>
          <w:sz w:val="24"/>
          <w:szCs w:val="24"/>
        </w:rPr>
        <w:t>laskutetaan asiakkaalta noudattaen kulloinkin voimassa olevan valtion matkustussäännön</w:t>
      </w:r>
      <w:r w:rsidR="00FF5B50">
        <w:rPr>
          <w:color w:val="000000"/>
          <w:sz w:val="24"/>
          <w:szCs w:val="24"/>
        </w:rPr>
        <w:t xml:space="preserve"> </w:t>
      </w:r>
      <w:r>
        <w:rPr>
          <w:color w:val="000000"/>
          <w:sz w:val="24"/>
          <w:szCs w:val="24"/>
        </w:rPr>
        <w:t>mukaisia korvauksia, esitettyä laskua vastaan</w:t>
      </w:r>
      <w:r w:rsidRPr="00FF5B50">
        <w:rPr>
          <w:color w:val="FF0000"/>
          <w:sz w:val="24"/>
          <w:szCs w:val="24"/>
        </w:rPr>
        <w:t>.</w:t>
      </w:r>
      <w:r>
        <w:rPr>
          <w:color w:val="000000"/>
          <w:sz w:val="24"/>
          <w:szCs w:val="24"/>
        </w:rPr>
        <w:t xml:space="preserve"> Matkakulut on laskutettava</w:t>
      </w:r>
      <w:r>
        <w:rPr>
          <w:color w:val="000000"/>
        </w:rPr>
        <w:br/>
      </w:r>
      <w:r>
        <w:rPr>
          <w:color w:val="000000"/>
          <w:sz w:val="24"/>
          <w:szCs w:val="24"/>
        </w:rPr>
        <w:t>siten, että matkakilometrit syntyvät asiakkaalle lyhyintä mahdollista reittiä myöten. Jos on tarve</w:t>
      </w:r>
      <w:r>
        <w:rPr>
          <w:color w:val="000000"/>
        </w:rPr>
        <w:br/>
      </w:r>
      <w:r>
        <w:rPr>
          <w:color w:val="000000"/>
          <w:sz w:val="24"/>
          <w:szCs w:val="24"/>
        </w:rPr>
        <w:t>hoitaa asiakkaan asiointiin liittyviä palveluita, jotka edellyttävä palveluntuottajalta matkustamista</w:t>
      </w:r>
      <w:r>
        <w:rPr>
          <w:color w:val="000000"/>
        </w:rPr>
        <w:br/>
      </w:r>
      <w:r>
        <w:rPr>
          <w:color w:val="000000"/>
          <w:sz w:val="24"/>
          <w:szCs w:val="24"/>
        </w:rPr>
        <w:t>niin nämä asioinnit on pyrittävä hoitamaan suunniteltujen asiakaskäyntien yhteydessä.</w:t>
      </w:r>
      <w:r w:rsidR="00FF5B50">
        <w:rPr>
          <w:color w:val="000000"/>
          <w:sz w:val="24"/>
          <w:szCs w:val="24"/>
        </w:rPr>
        <w:t xml:space="preserve"> Matka-aika ei sisälly laskutettavaan palveluaikaan.</w:t>
      </w:r>
    </w:p>
    <w:p w14:paraId="59A6E9E5" w14:textId="77777777" w:rsidR="00D252C9" w:rsidRPr="00B824CF" w:rsidRDefault="004B02EE" w:rsidP="009F282B">
      <w:pPr>
        <w:rPr>
          <w:sz w:val="24"/>
          <w:szCs w:val="24"/>
        </w:rPr>
      </w:pPr>
      <w:r w:rsidRPr="00B824CF">
        <w:rPr>
          <w:rFonts w:ascii="Calibri-Bold" w:hAnsi="Calibri-Bold"/>
          <w:b/>
          <w:bCs/>
          <w:sz w:val="24"/>
          <w:szCs w:val="24"/>
        </w:rPr>
        <w:t>Tilapäisen kotipalvelun</w:t>
      </w:r>
      <w:r w:rsidR="000F6F5D" w:rsidRPr="00B824CF">
        <w:rPr>
          <w:rFonts w:ascii="Calibri-Bold" w:hAnsi="Calibri-Bold"/>
          <w:b/>
          <w:bCs/>
          <w:sz w:val="24"/>
          <w:szCs w:val="24"/>
        </w:rPr>
        <w:t xml:space="preserve"> </w:t>
      </w:r>
      <w:r w:rsidR="000F6F5D" w:rsidRPr="00B824CF">
        <w:rPr>
          <w:sz w:val="24"/>
          <w:szCs w:val="24"/>
        </w:rPr>
        <w:t>palvelusetelin arvo on</w:t>
      </w:r>
      <w:r w:rsidR="00D252C9" w:rsidRPr="00B824CF">
        <w:rPr>
          <w:sz w:val="24"/>
          <w:szCs w:val="24"/>
        </w:rPr>
        <w:t>;</w:t>
      </w:r>
    </w:p>
    <w:p w14:paraId="1A35CDD2" w14:textId="52B69C09" w:rsidR="00D252C9" w:rsidRPr="00512B05" w:rsidRDefault="00D252C9" w:rsidP="009F282B">
      <w:pPr>
        <w:pStyle w:val="Luettelokappale"/>
        <w:numPr>
          <w:ilvl w:val="0"/>
          <w:numId w:val="5"/>
        </w:numPr>
      </w:pPr>
      <w:r w:rsidRPr="00512B05">
        <w:rPr>
          <w:sz w:val="24"/>
          <w:szCs w:val="24"/>
        </w:rPr>
        <w:t xml:space="preserve">Arkipäivänä </w:t>
      </w:r>
      <w:r w:rsidR="007E28F3" w:rsidRPr="00512B05">
        <w:rPr>
          <w:sz w:val="24"/>
          <w:szCs w:val="24"/>
        </w:rPr>
        <w:t xml:space="preserve">maksimissaan </w:t>
      </w:r>
      <w:r w:rsidR="00512B05" w:rsidRPr="00512B05">
        <w:rPr>
          <w:sz w:val="24"/>
          <w:szCs w:val="24"/>
        </w:rPr>
        <w:t>25</w:t>
      </w:r>
      <w:r w:rsidR="000F6F5D" w:rsidRPr="00512B05">
        <w:rPr>
          <w:sz w:val="24"/>
          <w:szCs w:val="24"/>
        </w:rPr>
        <w:t xml:space="preserve"> €/tunti (kiinteähintainen)</w:t>
      </w:r>
      <w:r w:rsidR="00CE35C9" w:rsidRPr="00512B05">
        <w:rPr>
          <w:sz w:val="24"/>
          <w:szCs w:val="24"/>
        </w:rPr>
        <w:t xml:space="preserve"> </w:t>
      </w:r>
    </w:p>
    <w:p w14:paraId="2F5B34B6" w14:textId="2AB9638B" w:rsidR="00843F13" w:rsidRPr="00512B05" w:rsidRDefault="00B824CF" w:rsidP="009F282B">
      <w:pPr>
        <w:pStyle w:val="Luettelokappale"/>
        <w:numPr>
          <w:ilvl w:val="0"/>
          <w:numId w:val="5"/>
        </w:numPr>
      </w:pPr>
      <w:r w:rsidRPr="00512B05">
        <w:rPr>
          <w:sz w:val="24"/>
          <w:szCs w:val="24"/>
        </w:rPr>
        <w:t>Sunnuntaina ja arkipyhänä</w:t>
      </w:r>
      <w:r w:rsidR="007E28F3" w:rsidRPr="00512B05">
        <w:rPr>
          <w:sz w:val="24"/>
          <w:szCs w:val="24"/>
        </w:rPr>
        <w:t xml:space="preserve"> maksimissaan</w:t>
      </w:r>
      <w:r w:rsidR="00512B05" w:rsidRPr="00512B05">
        <w:rPr>
          <w:sz w:val="24"/>
          <w:szCs w:val="24"/>
        </w:rPr>
        <w:t xml:space="preserve"> 29</w:t>
      </w:r>
      <w:r w:rsidR="00D252C9" w:rsidRPr="00512B05">
        <w:rPr>
          <w:sz w:val="24"/>
          <w:szCs w:val="24"/>
        </w:rPr>
        <w:t xml:space="preserve">€/ tunti </w:t>
      </w:r>
    </w:p>
    <w:p w14:paraId="0B46A329" w14:textId="1DE23976" w:rsidR="00C674F0" w:rsidRPr="00B824CF" w:rsidRDefault="004B02EE" w:rsidP="009F282B">
      <w:r w:rsidRPr="00B824CF">
        <w:rPr>
          <w:rFonts w:ascii="Calibri-Bold" w:hAnsi="Calibri-Bold"/>
          <w:b/>
          <w:bCs/>
          <w:sz w:val="24"/>
          <w:szCs w:val="24"/>
        </w:rPr>
        <w:t>Säännöllisen kotipalvelun</w:t>
      </w:r>
      <w:r w:rsidR="000F6F5D" w:rsidRPr="00B824CF">
        <w:rPr>
          <w:rFonts w:ascii="Calibri-Bold" w:hAnsi="Calibri-Bold"/>
          <w:b/>
          <w:bCs/>
          <w:sz w:val="24"/>
          <w:szCs w:val="24"/>
        </w:rPr>
        <w:t xml:space="preserve"> </w:t>
      </w:r>
      <w:r w:rsidR="000F6F5D" w:rsidRPr="00B824CF">
        <w:rPr>
          <w:sz w:val="24"/>
          <w:szCs w:val="24"/>
        </w:rPr>
        <w:t>palvelusetelin arvo määräytyy asiakkaan tulojen</w:t>
      </w:r>
      <w:r w:rsidR="00FF5B50" w:rsidRPr="00B824CF">
        <w:rPr>
          <w:sz w:val="24"/>
          <w:szCs w:val="24"/>
        </w:rPr>
        <w:t xml:space="preserve"> </w:t>
      </w:r>
      <w:r w:rsidR="000F6F5D" w:rsidRPr="00B824CF">
        <w:rPr>
          <w:sz w:val="24"/>
          <w:szCs w:val="24"/>
        </w:rPr>
        <w:t>mukaan. Alin palvelusetelin arvo on</w:t>
      </w:r>
      <w:r w:rsidR="006760D2">
        <w:rPr>
          <w:sz w:val="24"/>
          <w:szCs w:val="24"/>
        </w:rPr>
        <w:t xml:space="preserve"> 7€/tunti ja korkein 29</w:t>
      </w:r>
      <w:r w:rsidR="00444AA1" w:rsidRPr="00B824CF">
        <w:rPr>
          <w:sz w:val="24"/>
          <w:szCs w:val="24"/>
        </w:rPr>
        <w:t xml:space="preserve"> €/tunti </w:t>
      </w:r>
      <w:r w:rsidR="000F6F5D" w:rsidRPr="00B824CF">
        <w:rPr>
          <w:sz w:val="24"/>
          <w:szCs w:val="24"/>
        </w:rPr>
        <w:t>(tulosidonnainen)</w:t>
      </w:r>
      <w:r w:rsidR="00444AA1" w:rsidRPr="00B824CF">
        <w:rPr>
          <w:sz w:val="24"/>
          <w:szCs w:val="24"/>
        </w:rPr>
        <w:t>.</w:t>
      </w:r>
    </w:p>
    <w:p w14:paraId="0B46A32B" w14:textId="6233E5AF" w:rsidR="00C674F0" w:rsidRPr="00463B5D" w:rsidRDefault="00FF5B50" w:rsidP="009F282B">
      <w:r w:rsidRPr="00463B5D">
        <w:rPr>
          <w:sz w:val="24"/>
          <w:szCs w:val="24"/>
        </w:rPr>
        <w:t xml:space="preserve">Esimerkki: </w:t>
      </w:r>
      <w:r w:rsidR="000F6F5D" w:rsidRPr="00463B5D">
        <w:rPr>
          <w:sz w:val="24"/>
          <w:szCs w:val="24"/>
        </w:rPr>
        <w:t>Asiak</w:t>
      </w:r>
      <w:r w:rsidR="00D003B1" w:rsidRPr="00463B5D">
        <w:rPr>
          <w:sz w:val="24"/>
          <w:szCs w:val="24"/>
        </w:rPr>
        <w:t>kaan bruttotulot 1</w:t>
      </w:r>
      <w:r w:rsidR="00FB1804" w:rsidRPr="00463B5D">
        <w:rPr>
          <w:sz w:val="24"/>
          <w:szCs w:val="24"/>
        </w:rPr>
        <w:t>500</w:t>
      </w:r>
      <w:r w:rsidR="000F6F5D" w:rsidRPr="00463B5D">
        <w:rPr>
          <w:sz w:val="24"/>
          <w:szCs w:val="24"/>
        </w:rPr>
        <w:t>€ kk.</w:t>
      </w:r>
      <w:r w:rsidR="000F6F5D" w:rsidRPr="00463B5D">
        <w:br/>
      </w:r>
      <w:r w:rsidR="00FB1804" w:rsidRPr="00463B5D">
        <w:rPr>
          <w:sz w:val="24"/>
          <w:szCs w:val="24"/>
        </w:rPr>
        <w:t xml:space="preserve">1500€ – </w:t>
      </w:r>
      <w:r w:rsidR="00FB1804" w:rsidRPr="00463B5D">
        <w:rPr>
          <w:sz w:val="24"/>
          <w:szCs w:val="24"/>
          <w:u w:val="single"/>
        </w:rPr>
        <w:t>588</w:t>
      </w:r>
      <w:r w:rsidR="000F6F5D" w:rsidRPr="00463B5D">
        <w:rPr>
          <w:sz w:val="24"/>
          <w:szCs w:val="24"/>
          <w:u w:val="single"/>
        </w:rPr>
        <w:t>€</w:t>
      </w:r>
      <w:r w:rsidR="004B02EE" w:rsidRPr="00463B5D">
        <w:rPr>
          <w:sz w:val="24"/>
          <w:szCs w:val="24"/>
        </w:rPr>
        <w:t xml:space="preserve"> (tuloraja)</w:t>
      </w:r>
      <w:r w:rsidR="000F6F5D" w:rsidRPr="00463B5D">
        <w:rPr>
          <w:sz w:val="24"/>
          <w:szCs w:val="24"/>
        </w:rPr>
        <w:t xml:space="preserve"> = 9</w:t>
      </w:r>
      <w:r w:rsidR="00C704C2" w:rsidRPr="00463B5D">
        <w:rPr>
          <w:sz w:val="24"/>
          <w:szCs w:val="24"/>
        </w:rPr>
        <w:t>12</w:t>
      </w:r>
      <w:r w:rsidR="000F6F5D" w:rsidRPr="00463B5D">
        <w:rPr>
          <w:sz w:val="24"/>
          <w:szCs w:val="24"/>
        </w:rPr>
        <w:t>,00€ x 35 %</w:t>
      </w:r>
      <w:r w:rsidR="004B02EE" w:rsidRPr="00463B5D">
        <w:rPr>
          <w:sz w:val="24"/>
          <w:szCs w:val="24"/>
        </w:rPr>
        <w:t xml:space="preserve"> (maksuluokka)</w:t>
      </w:r>
      <w:r w:rsidR="000F6F5D" w:rsidRPr="00463B5D">
        <w:rPr>
          <w:sz w:val="24"/>
          <w:szCs w:val="24"/>
        </w:rPr>
        <w:t xml:space="preserve"> = 3</w:t>
      </w:r>
      <w:r w:rsidR="00C704C2" w:rsidRPr="00463B5D">
        <w:rPr>
          <w:sz w:val="24"/>
          <w:szCs w:val="24"/>
        </w:rPr>
        <w:t>19,20</w:t>
      </w:r>
      <w:r w:rsidR="004B02EE" w:rsidRPr="00463B5D">
        <w:rPr>
          <w:sz w:val="24"/>
          <w:szCs w:val="24"/>
        </w:rPr>
        <w:t xml:space="preserve"> kk</w:t>
      </w:r>
      <w:r w:rsidR="000F6F5D" w:rsidRPr="00463B5D">
        <w:rPr>
          <w:sz w:val="24"/>
          <w:szCs w:val="24"/>
        </w:rPr>
        <w:t>: 60</w:t>
      </w:r>
      <w:r w:rsidR="004B02EE" w:rsidRPr="00463B5D">
        <w:rPr>
          <w:sz w:val="24"/>
          <w:szCs w:val="24"/>
        </w:rPr>
        <w:t xml:space="preserve"> min </w:t>
      </w:r>
      <w:r w:rsidR="000F6F5D" w:rsidRPr="00463B5D">
        <w:rPr>
          <w:sz w:val="24"/>
          <w:szCs w:val="24"/>
        </w:rPr>
        <w:t xml:space="preserve"> = 5,3</w:t>
      </w:r>
      <w:r w:rsidR="00C704C2" w:rsidRPr="00463B5D">
        <w:rPr>
          <w:sz w:val="24"/>
          <w:szCs w:val="24"/>
        </w:rPr>
        <w:t>2</w:t>
      </w:r>
      <w:r w:rsidR="000F6F5D" w:rsidRPr="00463B5D">
        <w:br/>
      </w:r>
      <w:r w:rsidR="00444AA1" w:rsidRPr="00463B5D">
        <w:rPr>
          <w:sz w:val="24"/>
          <w:szCs w:val="24"/>
        </w:rPr>
        <w:t>31 € - 5,32</w:t>
      </w:r>
      <w:r w:rsidR="000F6F5D" w:rsidRPr="00463B5D">
        <w:rPr>
          <w:sz w:val="24"/>
          <w:szCs w:val="24"/>
        </w:rPr>
        <w:t>€ = palvelusetelin arvo 25,</w:t>
      </w:r>
      <w:r w:rsidR="00C704C2" w:rsidRPr="00463B5D">
        <w:rPr>
          <w:sz w:val="24"/>
          <w:szCs w:val="24"/>
        </w:rPr>
        <w:t>68</w:t>
      </w:r>
      <w:r w:rsidR="000F6F5D" w:rsidRPr="00463B5D">
        <w:rPr>
          <w:sz w:val="24"/>
          <w:szCs w:val="24"/>
        </w:rPr>
        <w:t xml:space="preserve"> €/h</w:t>
      </w:r>
      <w:r w:rsidR="000F6F5D" w:rsidRPr="00463B5D">
        <w:br/>
      </w:r>
      <w:r w:rsidR="000F6F5D" w:rsidRPr="00463B5D">
        <w:rPr>
          <w:sz w:val="24"/>
          <w:szCs w:val="24"/>
        </w:rPr>
        <w:t>Esim. Asiakkaan palvelut 24h/kk. 24h x 25,</w:t>
      </w:r>
      <w:r w:rsidR="00C704C2" w:rsidRPr="00463B5D">
        <w:rPr>
          <w:sz w:val="24"/>
          <w:szCs w:val="24"/>
        </w:rPr>
        <w:t>68</w:t>
      </w:r>
      <w:r w:rsidR="000F6F5D" w:rsidRPr="00463B5D">
        <w:rPr>
          <w:sz w:val="24"/>
          <w:szCs w:val="24"/>
        </w:rPr>
        <w:t>€ = palvelusetelin kokonaisarvo kuukaudessa on</w:t>
      </w:r>
      <w:r w:rsidR="000F6F5D" w:rsidRPr="00463B5D">
        <w:br/>
      </w:r>
      <w:r w:rsidR="000F6F5D" w:rsidRPr="00463B5D">
        <w:rPr>
          <w:sz w:val="24"/>
          <w:szCs w:val="24"/>
        </w:rPr>
        <w:t>61</w:t>
      </w:r>
      <w:r w:rsidR="00C704C2" w:rsidRPr="00463B5D">
        <w:rPr>
          <w:sz w:val="24"/>
          <w:szCs w:val="24"/>
        </w:rPr>
        <w:t>6,32</w:t>
      </w:r>
      <w:r w:rsidR="000F6F5D" w:rsidRPr="00463B5D">
        <w:rPr>
          <w:sz w:val="24"/>
          <w:szCs w:val="24"/>
        </w:rPr>
        <w:t>€.</w:t>
      </w:r>
    </w:p>
    <w:p w14:paraId="0B46A32C" w14:textId="477EAF7B" w:rsidR="00C674F0" w:rsidRDefault="000F6F5D" w:rsidP="009F282B">
      <w:r>
        <w:rPr>
          <w:color w:val="000000"/>
        </w:rPr>
        <w:br/>
      </w:r>
      <w:r>
        <w:rPr>
          <w:color w:val="000000"/>
          <w:sz w:val="24"/>
          <w:szCs w:val="24"/>
        </w:rPr>
        <w:t>Asiakkaan omavastuu muodostuu palveluntuottajan tuottamishinnasta ja asiakkaan palvelusetelin</w:t>
      </w:r>
      <w:r>
        <w:rPr>
          <w:color w:val="000000"/>
        </w:rPr>
        <w:br/>
      </w:r>
      <w:r>
        <w:rPr>
          <w:color w:val="000000"/>
          <w:sz w:val="24"/>
          <w:szCs w:val="24"/>
        </w:rPr>
        <w:t>arvon erotuksesta.</w:t>
      </w:r>
      <w:r>
        <w:rPr>
          <w:color w:val="000000"/>
        </w:rPr>
        <w:br/>
      </w:r>
      <w:proofErr w:type="spellStart"/>
      <w:r>
        <w:rPr>
          <w:color w:val="000000"/>
          <w:sz w:val="24"/>
          <w:szCs w:val="24"/>
        </w:rPr>
        <w:t>Hox</w:t>
      </w:r>
      <w:proofErr w:type="spellEnd"/>
      <w:r>
        <w:rPr>
          <w:color w:val="000000"/>
          <w:sz w:val="24"/>
          <w:szCs w:val="24"/>
        </w:rPr>
        <w:t>! Samassa taloudessa</w:t>
      </w:r>
      <w:r w:rsidR="007F3E69">
        <w:rPr>
          <w:color w:val="000000"/>
          <w:sz w:val="24"/>
          <w:szCs w:val="24"/>
        </w:rPr>
        <w:t xml:space="preserve"> asuvat henkilöt 22 %. (</w:t>
      </w:r>
      <w:proofErr w:type="spellStart"/>
      <w:r w:rsidR="007F3E69">
        <w:rPr>
          <w:color w:val="000000"/>
          <w:sz w:val="24"/>
          <w:szCs w:val="24"/>
        </w:rPr>
        <w:t>väh</w:t>
      </w:r>
      <w:proofErr w:type="spellEnd"/>
      <w:r w:rsidR="007F3E69">
        <w:rPr>
          <w:color w:val="000000"/>
          <w:sz w:val="24"/>
          <w:szCs w:val="24"/>
        </w:rPr>
        <w:t>. 1084</w:t>
      </w:r>
      <w:r>
        <w:rPr>
          <w:color w:val="000000"/>
          <w:sz w:val="24"/>
          <w:szCs w:val="24"/>
        </w:rPr>
        <w:t>€)</w:t>
      </w:r>
      <w:r w:rsidR="007F3E69">
        <w:rPr>
          <w:color w:val="000000"/>
          <w:sz w:val="24"/>
          <w:szCs w:val="24"/>
        </w:rPr>
        <w:t xml:space="preserve"> </w:t>
      </w:r>
      <w:r>
        <w:rPr>
          <w:color w:val="000000"/>
        </w:rPr>
        <w:br/>
      </w:r>
      <w:r>
        <w:rPr>
          <w:color w:val="000000"/>
          <w:sz w:val="24"/>
          <w:szCs w:val="24"/>
        </w:rPr>
        <w:t>Jos taloudessa enemmän henkilöitä, niin noudatetaan asiakasmaksutaulukkoa.</w:t>
      </w:r>
    </w:p>
    <w:p w14:paraId="0B46A331" w14:textId="10C07F66" w:rsidR="00C674F0" w:rsidRPr="00FB1804" w:rsidRDefault="000F6F5D" w:rsidP="009F282B">
      <w:r w:rsidRPr="00FB1804">
        <w:rPr>
          <w:sz w:val="24"/>
          <w:szCs w:val="24"/>
        </w:rPr>
        <w:lastRenderedPageBreak/>
        <w:t>Asiakas ei voi hankkia palvelusetelillä kuukausisiivouksia, suursiivouksia ja ikkunoiden pesua eikä</w:t>
      </w:r>
      <w:r w:rsidRPr="00FB1804">
        <w:br/>
      </w:r>
      <w:r w:rsidRPr="00FB1804">
        <w:rPr>
          <w:sz w:val="24"/>
          <w:szCs w:val="24"/>
        </w:rPr>
        <w:t>ateriapalvelua, vaan asiakkaan tulee maksaa nämä palvelut kokonaisuudessaan itse.</w:t>
      </w:r>
      <w:r w:rsidRPr="00FB1804">
        <w:br/>
      </w:r>
      <w:r w:rsidRPr="00FB1804">
        <w:rPr>
          <w:sz w:val="24"/>
          <w:szCs w:val="24"/>
        </w:rPr>
        <w:t>Palveluntuottajan on ilmoitettava lisäpalveluiden hinnat</w:t>
      </w:r>
      <w:r w:rsidR="00C70972" w:rsidRPr="00FB1804">
        <w:rPr>
          <w:sz w:val="24"/>
          <w:szCs w:val="24"/>
        </w:rPr>
        <w:t>.</w:t>
      </w:r>
    </w:p>
    <w:p w14:paraId="0B46A34A" w14:textId="3C88BF9B" w:rsidR="00C674F0" w:rsidRDefault="000F6F5D" w:rsidP="009F282B">
      <w:r>
        <w:rPr>
          <w:color w:val="000000"/>
        </w:rPr>
        <w:br/>
      </w:r>
      <w:r>
        <w:rPr>
          <w:color w:val="000000"/>
          <w:sz w:val="24"/>
          <w:szCs w:val="24"/>
        </w:rPr>
        <w:t>Bruttotuloina huomioidaan:</w:t>
      </w:r>
    </w:p>
    <w:p w14:paraId="0B46A34B" w14:textId="4E750ABC" w:rsidR="00C674F0" w:rsidRDefault="000F6F5D" w:rsidP="009F282B">
      <w:r>
        <w:rPr>
          <w:rFonts w:ascii="TimesNewRomanPSMT" w:hAnsi="TimesNewRomanPSMT"/>
          <w:color w:val="000000"/>
          <w:sz w:val="24"/>
          <w:szCs w:val="24"/>
        </w:rPr>
        <w:t xml:space="preserve">● </w:t>
      </w:r>
      <w:r>
        <w:rPr>
          <w:color w:val="000000"/>
          <w:sz w:val="24"/>
          <w:szCs w:val="24"/>
        </w:rPr>
        <w:t>Eläkkeet ja niihin rinnastettavat jatkuvat etuudet, elinkorot, rahana</w:t>
      </w:r>
      <w:r>
        <w:rPr>
          <w:color w:val="000000"/>
        </w:rPr>
        <w:br/>
      </w:r>
      <w:r>
        <w:rPr>
          <w:rFonts w:ascii="TimesNewRomanPSMT" w:hAnsi="TimesNewRomanPSMT"/>
          <w:color w:val="000000"/>
          <w:sz w:val="24"/>
          <w:szCs w:val="24"/>
        </w:rPr>
        <w:t xml:space="preserve">● </w:t>
      </w:r>
      <w:r>
        <w:rPr>
          <w:color w:val="000000"/>
          <w:sz w:val="24"/>
          <w:szCs w:val="24"/>
        </w:rPr>
        <w:t>Maksettavaksi määrätty syytinki</w:t>
      </w:r>
      <w:r>
        <w:rPr>
          <w:color w:val="000000"/>
        </w:rPr>
        <w:br/>
      </w:r>
      <w:r>
        <w:rPr>
          <w:rFonts w:ascii="TimesNewRomanPSMT" w:hAnsi="TimesNewRomanPSMT"/>
          <w:color w:val="000000"/>
          <w:sz w:val="24"/>
          <w:szCs w:val="24"/>
        </w:rPr>
        <w:t xml:space="preserve">● </w:t>
      </w:r>
      <w:r>
        <w:rPr>
          <w:color w:val="000000"/>
          <w:sz w:val="24"/>
          <w:szCs w:val="24"/>
        </w:rPr>
        <w:t>Pääomatulot, kuten korkotulot, vuokratuotot vähennettyinä yhtiövastikkeella ja</w:t>
      </w:r>
      <w:r>
        <w:rPr>
          <w:color w:val="000000"/>
        </w:rPr>
        <w:br/>
      </w:r>
      <w:r>
        <w:rPr>
          <w:color w:val="000000"/>
          <w:sz w:val="24"/>
          <w:szCs w:val="24"/>
        </w:rPr>
        <w:t>vastaavat (mikäli nettotulo ylittää 10 € / kk tai enemmän)</w:t>
      </w:r>
      <w:r>
        <w:rPr>
          <w:color w:val="000000"/>
        </w:rPr>
        <w:br/>
      </w:r>
      <w:r>
        <w:rPr>
          <w:rFonts w:ascii="TimesNewRomanPSMT" w:hAnsi="TimesNewRomanPSMT"/>
          <w:color w:val="000000"/>
          <w:sz w:val="24"/>
          <w:szCs w:val="24"/>
        </w:rPr>
        <w:t xml:space="preserve">● </w:t>
      </w:r>
      <w:r>
        <w:rPr>
          <w:color w:val="000000"/>
          <w:sz w:val="24"/>
          <w:szCs w:val="24"/>
        </w:rPr>
        <w:t>Ylimääräinen rintamalisä</w:t>
      </w:r>
      <w:r>
        <w:rPr>
          <w:color w:val="000000"/>
        </w:rPr>
        <w:br/>
      </w:r>
      <w:r>
        <w:rPr>
          <w:rFonts w:ascii="TimesNewRomanPSMT" w:hAnsi="TimesNewRomanPSMT"/>
          <w:color w:val="000000"/>
          <w:sz w:val="24"/>
          <w:szCs w:val="24"/>
        </w:rPr>
        <w:t xml:space="preserve">● </w:t>
      </w:r>
      <w:r>
        <w:rPr>
          <w:color w:val="000000"/>
          <w:sz w:val="24"/>
          <w:szCs w:val="24"/>
        </w:rPr>
        <w:t>Muu jatkuva henkilökohtainen tulo</w:t>
      </w:r>
      <w:r>
        <w:rPr>
          <w:color w:val="000000"/>
        </w:rPr>
        <w:br/>
      </w:r>
      <w:r>
        <w:rPr>
          <w:rFonts w:ascii="TimesNewRomanPSMT" w:hAnsi="TimesNewRomanPSMT"/>
          <w:color w:val="000000"/>
          <w:sz w:val="24"/>
          <w:szCs w:val="24"/>
        </w:rPr>
        <w:t xml:space="preserve">● </w:t>
      </w:r>
      <w:r>
        <w:rPr>
          <w:color w:val="000000"/>
          <w:sz w:val="24"/>
          <w:szCs w:val="24"/>
        </w:rPr>
        <w:t>Metsän laskennallinen tuotto (asetus 28§)</w:t>
      </w:r>
      <w:r>
        <w:rPr>
          <w:color w:val="000000"/>
        </w:rPr>
        <w:br/>
      </w:r>
      <w:r>
        <w:rPr>
          <w:rFonts w:ascii="TimesNewRomanPSMT" w:hAnsi="TimesNewRomanPSMT"/>
          <w:color w:val="000000"/>
          <w:sz w:val="24"/>
          <w:szCs w:val="24"/>
        </w:rPr>
        <w:t xml:space="preserve">● </w:t>
      </w:r>
      <w:r>
        <w:rPr>
          <w:color w:val="000000"/>
          <w:sz w:val="24"/>
          <w:szCs w:val="24"/>
        </w:rPr>
        <w:t>Kelan maksamat hoitotuet (edellytetään haettavaksi)</w:t>
      </w:r>
    </w:p>
    <w:p w14:paraId="0B46A34C" w14:textId="77777777" w:rsidR="00C674F0" w:rsidRDefault="00C674F0" w:rsidP="009F282B">
      <w:pPr>
        <w:rPr>
          <w:color w:val="000000"/>
          <w:sz w:val="24"/>
          <w:szCs w:val="24"/>
        </w:rPr>
      </w:pPr>
    </w:p>
    <w:p w14:paraId="0B46A34D" w14:textId="77777777" w:rsidR="00C674F0" w:rsidRDefault="000F6F5D" w:rsidP="009F282B">
      <w:pPr>
        <w:pStyle w:val="Otsikko2"/>
      </w:pPr>
      <w:bookmarkStart w:id="49" w:name="_Toc53382910"/>
      <w:r>
        <w:t>13.4</w:t>
      </w:r>
      <w:r>
        <w:tab/>
        <w:t xml:space="preserve"> Verotus</w:t>
      </w:r>
      <w:bookmarkEnd w:id="49"/>
    </w:p>
    <w:p w14:paraId="0B46A34E" w14:textId="77777777" w:rsidR="00C674F0" w:rsidRDefault="000F6F5D" w:rsidP="009F282B">
      <w:pPr>
        <w:pStyle w:val="Otsikko3"/>
      </w:pPr>
      <w:bookmarkStart w:id="50" w:name="_Toc53382911"/>
      <w:r>
        <w:t xml:space="preserve">13.4.1 </w:t>
      </w:r>
      <w:r>
        <w:tab/>
        <w:t>Asiakas</w:t>
      </w:r>
      <w:bookmarkEnd w:id="50"/>
    </w:p>
    <w:p w14:paraId="0B46A34F" w14:textId="77777777" w:rsidR="00C674F0" w:rsidRDefault="000F6F5D" w:rsidP="009F282B">
      <w:r>
        <w:rPr>
          <w:color w:val="000000"/>
        </w:rPr>
        <w:br/>
      </w:r>
      <w:r>
        <w:rPr>
          <w:color w:val="000000"/>
          <w:sz w:val="24"/>
          <w:szCs w:val="24"/>
        </w:rPr>
        <w:t xml:space="preserve">Kunnan järjestämiä lakisääteisiä </w:t>
      </w:r>
      <w:proofErr w:type="spellStart"/>
      <w:r>
        <w:rPr>
          <w:color w:val="000000"/>
          <w:sz w:val="24"/>
          <w:szCs w:val="24"/>
        </w:rPr>
        <w:t>sosiaali</w:t>
      </w:r>
      <w:proofErr w:type="spellEnd"/>
      <w:r>
        <w:rPr>
          <w:color w:val="000000"/>
          <w:sz w:val="24"/>
          <w:szCs w:val="24"/>
        </w:rPr>
        <w:t>- ja terveyspalveluita ei katsota Tuloverolain (1535/1992,</w:t>
      </w:r>
      <w:r>
        <w:rPr>
          <w:color w:val="000000"/>
        </w:rPr>
        <w:br/>
      </w:r>
      <w:r>
        <w:rPr>
          <w:color w:val="000000"/>
          <w:sz w:val="24"/>
          <w:szCs w:val="24"/>
        </w:rPr>
        <w:t>TVL) 29 §:n 1 momentissa tarkoitetuksi rahanarvoisena etuutena saaduksi tuloksi, joten niiden</w:t>
      </w:r>
      <w:r>
        <w:rPr>
          <w:color w:val="000000"/>
        </w:rPr>
        <w:br/>
      </w:r>
      <w:r>
        <w:rPr>
          <w:color w:val="000000"/>
          <w:sz w:val="24"/>
          <w:szCs w:val="24"/>
        </w:rPr>
        <w:t>käytöstä ei synny veronalaista tuloa. Sillä seikalla, miten kyseiset palvelut on järjestetty, ei ole</w:t>
      </w:r>
      <w:r>
        <w:rPr>
          <w:color w:val="000000"/>
        </w:rPr>
        <w:br/>
      </w:r>
      <w:r>
        <w:rPr>
          <w:color w:val="000000"/>
          <w:sz w:val="24"/>
          <w:szCs w:val="24"/>
        </w:rPr>
        <w:t>vaikutusta verovapauteen. Siten myös verovapaan palvelun hankkimiseksi saatu palveluseteli on</w:t>
      </w:r>
      <w:r>
        <w:rPr>
          <w:color w:val="000000"/>
        </w:rPr>
        <w:br/>
      </w:r>
      <w:r>
        <w:rPr>
          <w:color w:val="000000"/>
          <w:sz w:val="24"/>
          <w:szCs w:val="24"/>
        </w:rPr>
        <w:t>saajalleen (palvelusetelilaissa tarkoitettu asiakas) verovapaa etuus.</w:t>
      </w:r>
    </w:p>
    <w:p w14:paraId="0B46A350" w14:textId="1B262E5A" w:rsidR="00C674F0" w:rsidRDefault="000F6F5D" w:rsidP="009F282B">
      <w:r>
        <w:rPr>
          <w:color w:val="000000"/>
          <w:sz w:val="24"/>
          <w:szCs w:val="24"/>
        </w:rPr>
        <w:t>Kunnan on yksittäistapauksissa korotettava palvelusetelin arvoa. Palvelusetelin arvon korotus</w:t>
      </w:r>
      <w:r>
        <w:rPr>
          <w:color w:val="000000"/>
        </w:rPr>
        <w:br/>
      </w:r>
      <w:r>
        <w:rPr>
          <w:color w:val="000000"/>
          <w:sz w:val="24"/>
          <w:szCs w:val="24"/>
        </w:rPr>
        <w:t xml:space="preserve">vastaa </w:t>
      </w:r>
      <w:proofErr w:type="spellStart"/>
      <w:r>
        <w:rPr>
          <w:color w:val="000000"/>
          <w:sz w:val="24"/>
          <w:szCs w:val="24"/>
        </w:rPr>
        <w:t>sosiaali</w:t>
      </w:r>
      <w:proofErr w:type="spellEnd"/>
      <w:r>
        <w:rPr>
          <w:color w:val="000000"/>
          <w:sz w:val="24"/>
          <w:szCs w:val="24"/>
        </w:rPr>
        <w:t>- ja terveydenhuollon asiakasmaksuista annetun lain (734/1992) 11§:n 2</w:t>
      </w:r>
      <w:r>
        <w:rPr>
          <w:color w:val="000000"/>
        </w:rPr>
        <w:br/>
      </w:r>
      <w:r>
        <w:rPr>
          <w:color w:val="000000"/>
          <w:sz w:val="24"/>
          <w:szCs w:val="24"/>
        </w:rPr>
        <w:t>momentissa tarkoitettua kunnan mahdollisuutta asiakasmaksun alentamiseen tai perimättä</w:t>
      </w:r>
      <w:r>
        <w:rPr>
          <w:color w:val="000000"/>
        </w:rPr>
        <w:br/>
      </w:r>
      <w:r>
        <w:rPr>
          <w:color w:val="000000"/>
          <w:sz w:val="24"/>
          <w:szCs w:val="24"/>
        </w:rPr>
        <w:t>jättämiseen. Myöskään palvelusetelin arvon korotus ei ole palvelusetelin saajan veronalaista tuloa.</w:t>
      </w:r>
    </w:p>
    <w:p w14:paraId="0B46A351" w14:textId="3C8B67D0" w:rsidR="00C674F0" w:rsidRDefault="000F6F5D" w:rsidP="009F282B">
      <w:r>
        <w:rPr>
          <w:color w:val="000000"/>
          <w:sz w:val="24"/>
          <w:szCs w:val="24"/>
        </w:rPr>
        <w:t xml:space="preserve">Palvelusetelillä järjestettävät </w:t>
      </w:r>
      <w:proofErr w:type="spellStart"/>
      <w:r>
        <w:rPr>
          <w:color w:val="000000"/>
          <w:sz w:val="24"/>
          <w:szCs w:val="24"/>
        </w:rPr>
        <w:t>sosiaali</w:t>
      </w:r>
      <w:proofErr w:type="spellEnd"/>
      <w:r>
        <w:rPr>
          <w:color w:val="000000"/>
          <w:sz w:val="24"/>
          <w:szCs w:val="24"/>
        </w:rPr>
        <w:t>- ja terveyspalvelut ovat sellaisia, joista aiheutuneet menot</w:t>
      </w:r>
      <w:r>
        <w:rPr>
          <w:color w:val="000000"/>
        </w:rPr>
        <w:br/>
      </w:r>
      <w:r>
        <w:rPr>
          <w:color w:val="000000"/>
          <w:sz w:val="24"/>
          <w:szCs w:val="24"/>
        </w:rPr>
        <w:t>ovat verovelvollisen itse maksamina verotuksessa vähennyskelvottomia elantomenoja (TVL 31 §:n</w:t>
      </w:r>
      <w:r>
        <w:rPr>
          <w:color w:val="000000"/>
        </w:rPr>
        <w:br/>
      </w:r>
      <w:r>
        <w:rPr>
          <w:color w:val="000000"/>
          <w:sz w:val="24"/>
          <w:szCs w:val="24"/>
        </w:rPr>
        <w:t>4 momentti). Siten myöskään verovelvollisen palvelusta mahdollisesti maksama omavastuuosuus</w:t>
      </w:r>
      <w:r>
        <w:rPr>
          <w:color w:val="000000"/>
        </w:rPr>
        <w:br/>
      </w:r>
      <w:r>
        <w:rPr>
          <w:color w:val="000000"/>
          <w:sz w:val="24"/>
          <w:szCs w:val="24"/>
        </w:rPr>
        <w:t>ei ole verotuksessa vähennyskelpoinen.</w:t>
      </w:r>
    </w:p>
    <w:p w14:paraId="61177260" w14:textId="77777777" w:rsidR="00785753" w:rsidRDefault="00785753" w:rsidP="009F282B">
      <w:pPr>
        <w:rPr>
          <w:color w:val="000000"/>
          <w:sz w:val="24"/>
          <w:szCs w:val="24"/>
        </w:rPr>
      </w:pPr>
    </w:p>
    <w:p w14:paraId="0B46A354" w14:textId="63FC4CB4" w:rsidR="00C674F0" w:rsidRDefault="000F6F5D" w:rsidP="009F282B">
      <w:bookmarkStart w:id="51" w:name="_Toc53382912"/>
      <w:r w:rsidRPr="006114F6">
        <w:rPr>
          <w:rStyle w:val="Otsikko3Char"/>
        </w:rPr>
        <w:t xml:space="preserve">13.4.2 </w:t>
      </w:r>
      <w:r w:rsidRPr="006114F6">
        <w:rPr>
          <w:rStyle w:val="Otsikko3Char"/>
        </w:rPr>
        <w:tab/>
        <w:t>Palveluntuottaja</w:t>
      </w:r>
      <w:bookmarkEnd w:id="51"/>
      <w:r>
        <w:rPr>
          <w:color w:val="000000"/>
        </w:rPr>
        <w:br/>
      </w:r>
      <w:r>
        <w:rPr>
          <w:color w:val="000000"/>
          <w:sz w:val="24"/>
          <w:szCs w:val="24"/>
        </w:rPr>
        <w:t xml:space="preserve">Palveluseteli on tarkoitettu käytettäväksi </w:t>
      </w:r>
      <w:proofErr w:type="spellStart"/>
      <w:r>
        <w:rPr>
          <w:color w:val="000000"/>
          <w:sz w:val="24"/>
          <w:szCs w:val="24"/>
        </w:rPr>
        <w:t>sosiaali</w:t>
      </w:r>
      <w:proofErr w:type="spellEnd"/>
      <w:r>
        <w:rPr>
          <w:color w:val="000000"/>
          <w:sz w:val="24"/>
          <w:szCs w:val="24"/>
        </w:rPr>
        <w:t>- ja terveyspalveluiden hankintaan sellaiselta</w:t>
      </w:r>
      <w:r>
        <w:rPr>
          <w:color w:val="000000"/>
        </w:rPr>
        <w:br/>
      </w:r>
      <w:r>
        <w:rPr>
          <w:color w:val="000000"/>
          <w:sz w:val="24"/>
          <w:szCs w:val="24"/>
        </w:rPr>
        <w:t>yksityiseltä palvelujen tuottajalta, joka täyttää palvelusetelilain vaatimukset. Lain yhtenä</w:t>
      </w:r>
      <w:r>
        <w:rPr>
          <w:color w:val="000000"/>
        </w:rPr>
        <w:br/>
      </w:r>
      <w:r>
        <w:rPr>
          <w:color w:val="000000"/>
          <w:sz w:val="24"/>
          <w:szCs w:val="24"/>
        </w:rPr>
        <w:t xml:space="preserve">tavoitteena on edistää </w:t>
      </w:r>
      <w:proofErr w:type="spellStart"/>
      <w:r>
        <w:rPr>
          <w:color w:val="000000"/>
          <w:sz w:val="24"/>
          <w:szCs w:val="24"/>
        </w:rPr>
        <w:t>sosiaali</w:t>
      </w:r>
      <w:proofErr w:type="spellEnd"/>
      <w:r>
        <w:rPr>
          <w:color w:val="000000"/>
          <w:sz w:val="24"/>
          <w:szCs w:val="24"/>
        </w:rPr>
        <w:t>- ja terveyspalvelujen hankkimista palveluja tuottavilta yrityksiltä tai</w:t>
      </w:r>
      <w:r>
        <w:rPr>
          <w:color w:val="000000"/>
        </w:rPr>
        <w:br/>
      </w:r>
      <w:r>
        <w:rPr>
          <w:color w:val="000000"/>
          <w:sz w:val="24"/>
          <w:szCs w:val="24"/>
        </w:rPr>
        <w:t>itsenäisenä yrittäjänä toimivilta palvelujen tuottajilta (katso esimerkiksi HE 20/2009 vp, s. 16, 20</w:t>
      </w:r>
      <w:r>
        <w:rPr>
          <w:color w:val="000000"/>
        </w:rPr>
        <w:br/>
      </w:r>
      <w:r>
        <w:rPr>
          <w:color w:val="000000"/>
          <w:sz w:val="24"/>
          <w:szCs w:val="24"/>
        </w:rPr>
        <w:t>ja 23). Vaatimuksella palvelujen tuottajan ennakkoperintärekisteriin kuulumisesta pyritään</w:t>
      </w:r>
      <w:r>
        <w:rPr>
          <w:color w:val="000000"/>
        </w:rPr>
        <w:br/>
      </w:r>
      <w:r>
        <w:rPr>
          <w:color w:val="000000"/>
          <w:sz w:val="24"/>
          <w:szCs w:val="24"/>
        </w:rPr>
        <w:t>osaltaan varmistamaan lain tavoitteen toteutuminen eli se, että palvelu hankitaan itsenäiseltä</w:t>
      </w:r>
      <w:r>
        <w:rPr>
          <w:color w:val="000000"/>
        </w:rPr>
        <w:br/>
      </w:r>
      <w:r>
        <w:rPr>
          <w:color w:val="000000"/>
          <w:sz w:val="24"/>
          <w:szCs w:val="24"/>
        </w:rPr>
        <w:t>yritykseltä tai yrittäjältä.</w:t>
      </w:r>
    </w:p>
    <w:p w14:paraId="0B46A355" w14:textId="77777777" w:rsidR="00C674F0" w:rsidRDefault="000F6F5D" w:rsidP="009F282B">
      <w:r>
        <w:rPr>
          <w:color w:val="000000"/>
        </w:rPr>
        <w:lastRenderedPageBreak/>
        <w:br/>
      </w:r>
      <w:r>
        <w:rPr>
          <w:color w:val="000000"/>
          <w:sz w:val="24"/>
          <w:szCs w:val="24"/>
        </w:rPr>
        <w:t>Kun olosuhteet ovat edellä selostetun palvelusetelilain tarkoituksen mukaiset, asiakkaan ja</w:t>
      </w:r>
      <w:r>
        <w:rPr>
          <w:color w:val="000000"/>
        </w:rPr>
        <w:br/>
      </w:r>
      <w:r>
        <w:rPr>
          <w:color w:val="000000"/>
          <w:sz w:val="24"/>
          <w:szCs w:val="24"/>
        </w:rPr>
        <w:t>palvelujen tuottajan taikka kunnan ja palvelujen tuottajan välille ei muodostu työsuhdetta. Kunta</w:t>
      </w:r>
      <w:r>
        <w:rPr>
          <w:color w:val="000000"/>
        </w:rPr>
        <w:br/>
      </w:r>
      <w:r>
        <w:rPr>
          <w:color w:val="000000"/>
          <w:sz w:val="24"/>
          <w:szCs w:val="24"/>
        </w:rPr>
        <w:t>maksaa yksityiselle palvelujen tuottajalle palvelusetelin arvon mukaisen korvauksen tämän</w:t>
      </w:r>
      <w:r>
        <w:rPr>
          <w:color w:val="000000"/>
        </w:rPr>
        <w:br/>
      </w:r>
      <w:r>
        <w:rPr>
          <w:color w:val="000000"/>
          <w:sz w:val="24"/>
          <w:szCs w:val="24"/>
        </w:rPr>
        <w:t>suorittamasta palvelusta. Korvaus on palvelujen tuottajan veronalaista tuloa. Kun työsuhdetta ei</w:t>
      </w:r>
      <w:r>
        <w:rPr>
          <w:color w:val="000000"/>
        </w:rPr>
        <w:br/>
      </w:r>
      <w:r>
        <w:rPr>
          <w:color w:val="000000"/>
          <w:sz w:val="24"/>
          <w:szCs w:val="24"/>
        </w:rPr>
        <w:t>muodostu, kunnan maksama korvaus on pääsääntöisesti palvelun tuottajan elinkeinotoiminnan</w:t>
      </w:r>
      <w:r>
        <w:rPr>
          <w:color w:val="000000"/>
        </w:rPr>
        <w:br/>
      </w:r>
      <w:r>
        <w:rPr>
          <w:color w:val="000000"/>
          <w:sz w:val="24"/>
          <w:szCs w:val="24"/>
        </w:rPr>
        <w:t>tuloa. Ennakkoperinnässä korvaus on tällöin ennakkoperintälain (1118/1996, EPL) 25 §:ssä</w:t>
      </w:r>
      <w:r>
        <w:rPr>
          <w:color w:val="000000"/>
        </w:rPr>
        <w:br/>
      </w:r>
      <w:r>
        <w:rPr>
          <w:color w:val="000000"/>
          <w:sz w:val="24"/>
          <w:szCs w:val="24"/>
        </w:rPr>
        <w:t>tarkoitettua työkorvausta. Palvelujen tuottajalle maksettu korvaus voi kuitenkin olla</w:t>
      </w:r>
      <w:r>
        <w:rPr>
          <w:color w:val="000000"/>
        </w:rPr>
        <w:br/>
      </w:r>
      <w:r>
        <w:rPr>
          <w:color w:val="000000"/>
          <w:sz w:val="24"/>
          <w:szCs w:val="24"/>
        </w:rPr>
        <w:t>poikkeuksellisesti myös palkkaa.</w:t>
      </w:r>
    </w:p>
    <w:p w14:paraId="0B46A356" w14:textId="77777777" w:rsidR="00C674F0" w:rsidRDefault="000F6F5D" w:rsidP="009F282B">
      <w:r>
        <w:rPr>
          <w:color w:val="000000"/>
        </w:rPr>
        <w:br/>
      </w:r>
      <w:r>
        <w:rPr>
          <w:color w:val="000000"/>
          <w:sz w:val="24"/>
          <w:szCs w:val="24"/>
        </w:rPr>
        <w:t>Arvonlisäverolain 34 §:n mukaan veroa ei suoriteta terveyden- ja sairaanhoitopalvelun myynnistä.</w:t>
      </w:r>
      <w:r>
        <w:rPr>
          <w:color w:val="000000"/>
        </w:rPr>
        <w:br/>
      </w:r>
      <w:r>
        <w:rPr>
          <w:color w:val="000000"/>
          <w:sz w:val="24"/>
          <w:szCs w:val="24"/>
        </w:rPr>
        <w:t>Terveyden ja sairaanhoitopalvelulla tarkoitetaan ihmisen terveydentilan sekä toiminta- ja</w:t>
      </w:r>
      <w:r>
        <w:rPr>
          <w:color w:val="000000"/>
        </w:rPr>
        <w:br/>
      </w:r>
      <w:r>
        <w:rPr>
          <w:color w:val="000000"/>
          <w:sz w:val="24"/>
          <w:szCs w:val="24"/>
        </w:rPr>
        <w:t>työkyvyn määrittämiseksi taikka terveyden sekä toiminta- ja työkyvyn palauttamiseksi tai</w:t>
      </w:r>
      <w:r>
        <w:rPr>
          <w:color w:val="000000"/>
        </w:rPr>
        <w:br/>
      </w:r>
      <w:r>
        <w:rPr>
          <w:color w:val="000000"/>
          <w:sz w:val="24"/>
          <w:szCs w:val="24"/>
        </w:rPr>
        <w:t>ylläpitämiseksi tehtäviä toimenpiteitä, jos kysymyksessä on:</w:t>
      </w:r>
      <w:r>
        <w:rPr>
          <w:color w:val="000000"/>
        </w:rPr>
        <w:br/>
      </w:r>
      <w:r>
        <w:rPr>
          <w:color w:val="000000"/>
          <w:sz w:val="24"/>
          <w:szCs w:val="24"/>
        </w:rPr>
        <w:t>1. valtion tai kunnan ylläpitämässä terveydenhuollon toimintayksikössä annettava hoito taikka</w:t>
      </w:r>
      <w:r>
        <w:rPr>
          <w:color w:val="000000"/>
        </w:rPr>
        <w:br/>
      </w:r>
      <w:r>
        <w:rPr>
          <w:color w:val="000000"/>
          <w:sz w:val="24"/>
          <w:szCs w:val="24"/>
        </w:rPr>
        <w:t>yksityisestä terveydenhuollosta annetussa laissa tarkoitettu hoito; tai</w:t>
      </w:r>
      <w:r>
        <w:rPr>
          <w:color w:val="000000"/>
        </w:rPr>
        <w:br/>
      </w:r>
      <w:r>
        <w:rPr>
          <w:color w:val="000000"/>
          <w:sz w:val="24"/>
          <w:szCs w:val="24"/>
        </w:rPr>
        <w:t>2. sellaisen terveydenhuollon ammattihenkilön antama hoito, joka harjoittaa toimintaansa lakiin</w:t>
      </w:r>
      <w:r>
        <w:rPr>
          <w:color w:val="000000"/>
        </w:rPr>
        <w:br/>
      </w:r>
      <w:r>
        <w:rPr>
          <w:color w:val="000000"/>
          <w:sz w:val="24"/>
          <w:szCs w:val="24"/>
        </w:rPr>
        <w:t>perustuvan oikeuden nojalla tai joka on lain nojalla rekisteröity.</w:t>
      </w:r>
    </w:p>
    <w:p w14:paraId="0B46A357" w14:textId="0F5756AD" w:rsidR="00C674F0" w:rsidRDefault="000F6F5D" w:rsidP="009F282B">
      <w:pPr>
        <w:rPr>
          <w:color w:val="000000"/>
          <w:sz w:val="24"/>
          <w:szCs w:val="24"/>
        </w:rPr>
      </w:pPr>
      <w:r>
        <w:rPr>
          <w:color w:val="000000"/>
        </w:rPr>
        <w:br/>
      </w:r>
      <w:r>
        <w:rPr>
          <w:color w:val="000000"/>
          <w:sz w:val="24"/>
          <w:szCs w:val="24"/>
        </w:rPr>
        <w:t>Arvonlisäverolain 37 §:n mukaan veroa ei suoriteta sosiaalihuoltona tapahtuvasta palvelujen ja</w:t>
      </w:r>
      <w:r>
        <w:rPr>
          <w:color w:val="000000"/>
        </w:rPr>
        <w:br/>
      </w:r>
      <w:r>
        <w:rPr>
          <w:color w:val="000000"/>
          <w:sz w:val="24"/>
          <w:szCs w:val="24"/>
        </w:rPr>
        <w:t>tavaroiden myynnistä. Sosiaalihuollolla tarkoitetaan valtion tai kunnan harjoittamaa sekä</w:t>
      </w:r>
      <w:r>
        <w:rPr>
          <w:color w:val="000000"/>
        </w:rPr>
        <w:br/>
      </w:r>
      <w:r>
        <w:rPr>
          <w:color w:val="000000"/>
          <w:sz w:val="24"/>
          <w:szCs w:val="24"/>
        </w:rPr>
        <w:t>sosiaaliviranomaisten valvomaa muun sosiaalihuollon palvelujen tuottajan harjoittamaa</w:t>
      </w:r>
      <w:r>
        <w:rPr>
          <w:color w:val="000000"/>
        </w:rPr>
        <w:br/>
      </w:r>
      <w:r>
        <w:rPr>
          <w:color w:val="000000"/>
          <w:sz w:val="24"/>
          <w:szCs w:val="24"/>
        </w:rPr>
        <w:t>toimintaa, jonka tarkoituksena on huolehtia lasten ja nuorten huollosta, lasten päivähoidosta,</w:t>
      </w:r>
      <w:r>
        <w:rPr>
          <w:color w:val="000000"/>
        </w:rPr>
        <w:br/>
      </w:r>
      <w:r>
        <w:rPr>
          <w:color w:val="000000"/>
          <w:sz w:val="24"/>
          <w:szCs w:val="24"/>
        </w:rPr>
        <w:t>vanhustenhuollosta, kehitysvammaistenhuollosta, muista vammaisten palveluista ja tukitoimista,</w:t>
      </w:r>
      <w:r>
        <w:rPr>
          <w:color w:val="000000"/>
        </w:rPr>
        <w:br/>
      </w:r>
      <w:r>
        <w:rPr>
          <w:color w:val="000000"/>
          <w:sz w:val="24"/>
          <w:szCs w:val="24"/>
        </w:rPr>
        <w:t>päihdehuollosta sekä muusta tällaisesta toiminnasta.</w:t>
      </w:r>
    </w:p>
    <w:p w14:paraId="24A4EA8A" w14:textId="77777777" w:rsidR="00103BD1" w:rsidRDefault="00103BD1" w:rsidP="009F282B"/>
    <w:p w14:paraId="0B46A358" w14:textId="5C613964" w:rsidR="00C674F0" w:rsidRDefault="005507C6" w:rsidP="009F282B">
      <w:pPr>
        <w:pStyle w:val="Otsikko1"/>
      </w:pPr>
      <w:bookmarkStart w:id="52" w:name="_Toc53382913"/>
      <w:r>
        <w:t>14</w:t>
      </w:r>
      <w:r w:rsidR="00103BD1">
        <w:t>.</w:t>
      </w:r>
      <w:r w:rsidR="00103BD1">
        <w:tab/>
        <w:t xml:space="preserve"> KOTIPALVELU</w:t>
      </w:r>
      <w:bookmarkEnd w:id="52"/>
    </w:p>
    <w:p w14:paraId="0B46A359" w14:textId="06AEA846" w:rsidR="00C674F0" w:rsidRDefault="000F6F5D" w:rsidP="009F282B">
      <w:r>
        <w:rPr>
          <w:color w:val="000000"/>
        </w:rPr>
        <w:br/>
      </w:r>
      <w:r w:rsidR="00103BD1">
        <w:rPr>
          <w:color w:val="000000"/>
          <w:sz w:val="24"/>
          <w:szCs w:val="24"/>
        </w:rPr>
        <w:t xml:space="preserve">Kotipalvelu </w:t>
      </w:r>
      <w:r>
        <w:rPr>
          <w:color w:val="000000"/>
          <w:sz w:val="24"/>
          <w:szCs w:val="24"/>
        </w:rPr>
        <w:t xml:space="preserve">on </w:t>
      </w:r>
      <w:proofErr w:type="gramStart"/>
      <w:r>
        <w:rPr>
          <w:color w:val="000000"/>
          <w:sz w:val="24"/>
          <w:szCs w:val="24"/>
        </w:rPr>
        <w:t>säännöllistä</w:t>
      </w:r>
      <w:proofErr w:type="gramEnd"/>
      <w:r>
        <w:rPr>
          <w:color w:val="000000"/>
          <w:sz w:val="24"/>
          <w:szCs w:val="24"/>
        </w:rPr>
        <w:t xml:space="preserve"> jos sitä annetaan pääsääntöisesti kerran viikossa ja palveluntarve kestää</w:t>
      </w:r>
      <w:r w:rsidR="00103BD1">
        <w:rPr>
          <w:color w:val="000000"/>
          <w:sz w:val="24"/>
          <w:szCs w:val="24"/>
        </w:rPr>
        <w:t xml:space="preserve"> </w:t>
      </w:r>
      <w:r>
        <w:rPr>
          <w:color w:val="000000"/>
          <w:sz w:val="24"/>
          <w:szCs w:val="24"/>
        </w:rPr>
        <w:t>vähintään kolme kuukautta. Muissa tapauksissa kysymys on tilapäisestä kotihoidosta. Sairaalasta</w:t>
      </w:r>
      <w:r w:rsidR="00103BD1">
        <w:rPr>
          <w:color w:val="000000"/>
          <w:sz w:val="24"/>
          <w:szCs w:val="24"/>
        </w:rPr>
        <w:t xml:space="preserve"> </w:t>
      </w:r>
      <w:r>
        <w:rPr>
          <w:color w:val="000000"/>
          <w:sz w:val="24"/>
          <w:szCs w:val="24"/>
        </w:rPr>
        <w:t>kotiutumisen, leikkauksen yms. jälkeen asiakkaalle voidaan m</w:t>
      </w:r>
      <w:r w:rsidR="00785753">
        <w:rPr>
          <w:color w:val="000000"/>
          <w:sz w:val="24"/>
          <w:szCs w:val="24"/>
        </w:rPr>
        <w:t xml:space="preserve">yöntää </w:t>
      </w:r>
      <w:proofErr w:type="gramStart"/>
      <w:r w:rsidR="00785753">
        <w:rPr>
          <w:color w:val="000000"/>
          <w:sz w:val="24"/>
          <w:szCs w:val="24"/>
        </w:rPr>
        <w:t>tilapäinen</w:t>
      </w:r>
      <w:proofErr w:type="gramEnd"/>
      <w:r w:rsidR="00785753">
        <w:rPr>
          <w:color w:val="000000"/>
          <w:sz w:val="24"/>
          <w:szCs w:val="24"/>
        </w:rPr>
        <w:t xml:space="preserve"> </w:t>
      </w:r>
      <w:r w:rsidR="00103BD1">
        <w:rPr>
          <w:color w:val="000000"/>
          <w:sz w:val="24"/>
          <w:szCs w:val="24"/>
        </w:rPr>
        <w:t xml:space="preserve">kotipalvelun </w:t>
      </w:r>
      <w:r>
        <w:rPr>
          <w:color w:val="000000"/>
          <w:sz w:val="24"/>
          <w:szCs w:val="24"/>
        </w:rPr>
        <w:t>lyhytaikaisesti, enintään kolmen kuukauden määräajaksi.</w:t>
      </w:r>
    </w:p>
    <w:p w14:paraId="0B46A35B" w14:textId="79B43568" w:rsidR="00C674F0" w:rsidRDefault="00103BD1" w:rsidP="009F282B">
      <w:r>
        <w:rPr>
          <w:color w:val="000000"/>
          <w:sz w:val="24"/>
          <w:szCs w:val="24"/>
        </w:rPr>
        <w:t>Kotipalvelun</w:t>
      </w:r>
      <w:r w:rsidR="000F6F5D">
        <w:rPr>
          <w:color w:val="000000"/>
          <w:sz w:val="24"/>
          <w:szCs w:val="24"/>
        </w:rPr>
        <w:t xml:space="preserve"> tarkoituksena on tukea asiakkaan toimintakykyä ja elämänhallintaa siten, että hän voi</w:t>
      </w:r>
      <w:r w:rsidR="000F6F5D">
        <w:rPr>
          <w:color w:val="000000"/>
        </w:rPr>
        <w:br/>
      </w:r>
      <w:r w:rsidR="000F6F5D">
        <w:rPr>
          <w:color w:val="000000"/>
          <w:sz w:val="24"/>
          <w:szCs w:val="24"/>
        </w:rPr>
        <w:t>asua turvallisesti omassa kodissaan. Asiakkaalle turvataan mahdollisuus hälyttää apua 24/7</w:t>
      </w:r>
      <w:r w:rsidR="000F6F5D">
        <w:rPr>
          <w:color w:val="000000"/>
        </w:rPr>
        <w:br/>
      </w:r>
      <w:r w:rsidR="000F6F5D">
        <w:rPr>
          <w:color w:val="000000"/>
          <w:sz w:val="24"/>
          <w:szCs w:val="24"/>
        </w:rPr>
        <w:t xml:space="preserve">turvapuhelimella. </w:t>
      </w:r>
      <w:r w:rsidR="000F6F5D">
        <w:br/>
      </w:r>
      <w:r w:rsidR="000F6F5D">
        <w:rPr>
          <w:rFonts w:ascii="ArialMT" w:hAnsi="ArialMT"/>
          <w:color w:val="000000"/>
          <w:sz w:val="16"/>
          <w:szCs w:val="16"/>
        </w:rPr>
        <w:br/>
      </w:r>
      <w:r>
        <w:rPr>
          <w:color w:val="000000"/>
          <w:sz w:val="24"/>
          <w:szCs w:val="24"/>
        </w:rPr>
        <w:t>Kotipalvelun</w:t>
      </w:r>
      <w:r w:rsidR="000F6F5D">
        <w:rPr>
          <w:color w:val="000000"/>
          <w:sz w:val="24"/>
          <w:szCs w:val="24"/>
        </w:rPr>
        <w:t xml:space="preserve"> toimintaperiaatteena on antaa hyvää ja turvallista hoivaa ja hoitoa kotihoidon</w:t>
      </w:r>
      <w:r w:rsidR="000F6F5D">
        <w:rPr>
          <w:color w:val="000000"/>
        </w:rPr>
        <w:br/>
      </w:r>
      <w:r w:rsidR="000F6F5D">
        <w:rPr>
          <w:color w:val="000000"/>
          <w:sz w:val="24"/>
          <w:szCs w:val="24"/>
        </w:rPr>
        <w:t>myöntämisperusteet täyttävälle asiakkaalle. Hoito toteutetaan siten, että asiakkaan omaa</w:t>
      </w:r>
      <w:r w:rsidR="000F6F5D">
        <w:rPr>
          <w:color w:val="000000"/>
        </w:rPr>
        <w:br/>
      </w:r>
      <w:r w:rsidR="000F6F5D">
        <w:rPr>
          <w:color w:val="000000"/>
          <w:sz w:val="24"/>
          <w:szCs w:val="24"/>
        </w:rPr>
        <w:t>toimintakykyä ylläpidetään sekä edistetään ja asiakasta ohjataan selviytymään mahdollisimman</w:t>
      </w:r>
      <w:r w:rsidR="000F6F5D">
        <w:rPr>
          <w:color w:val="000000"/>
        </w:rPr>
        <w:br/>
      </w:r>
      <w:r w:rsidR="000F6F5D">
        <w:rPr>
          <w:color w:val="000000"/>
          <w:sz w:val="24"/>
          <w:szCs w:val="24"/>
        </w:rPr>
        <w:t>omatoimisesti päivän askareista ja hoitotoimenpiteistä. Omaisia ja lähipiiriä tuetaan osallistumaan</w:t>
      </w:r>
      <w:r w:rsidR="000F6F5D">
        <w:rPr>
          <w:color w:val="000000"/>
        </w:rPr>
        <w:br/>
      </w:r>
      <w:r w:rsidR="000F6F5D">
        <w:rPr>
          <w:color w:val="000000"/>
          <w:sz w:val="24"/>
          <w:szCs w:val="24"/>
        </w:rPr>
        <w:t>hoitoon ja huolenpitoon.</w:t>
      </w:r>
    </w:p>
    <w:p w14:paraId="0B46A35C" w14:textId="0388A762" w:rsidR="00C674F0" w:rsidRDefault="00FB1804" w:rsidP="009F282B">
      <w:r>
        <w:rPr>
          <w:color w:val="000000"/>
          <w:sz w:val="24"/>
          <w:szCs w:val="24"/>
        </w:rPr>
        <w:lastRenderedPageBreak/>
        <w:t>Kotipalvelu</w:t>
      </w:r>
      <w:r w:rsidR="000F6F5D">
        <w:rPr>
          <w:color w:val="000000"/>
          <w:sz w:val="24"/>
          <w:szCs w:val="24"/>
        </w:rPr>
        <w:t xml:space="preserve"> sisältää sosiaalihuoltolain 20§:n ja 21§:n ja sosiaalihuoltoasetuksen 9§:n mukaisen</w:t>
      </w:r>
      <w:r w:rsidR="000F6F5D">
        <w:rPr>
          <w:color w:val="000000"/>
        </w:rPr>
        <w:br/>
      </w:r>
      <w:r>
        <w:rPr>
          <w:color w:val="000000"/>
          <w:sz w:val="24"/>
          <w:szCs w:val="24"/>
        </w:rPr>
        <w:t xml:space="preserve">kotipalvelun. </w:t>
      </w:r>
      <w:r w:rsidR="000F6F5D">
        <w:rPr>
          <w:color w:val="000000"/>
          <w:sz w:val="24"/>
          <w:szCs w:val="24"/>
        </w:rPr>
        <w:t>Tavoitteena on kohdentaa</w:t>
      </w:r>
      <w:r w:rsidR="000F6F5D">
        <w:rPr>
          <w:color w:val="000000"/>
        </w:rPr>
        <w:br/>
      </w:r>
      <w:r w:rsidR="000F6F5D">
        <w:rPr>
          <w:color w:val="000000"/>
          <w:sz w:val="24"/>
          <w:szCs w:val="24"/>
        </w:rPr>
        <w:t>säännöllisen kotihoidon palvelut paljon apua tarvitseville asiakkaille ja kehittää tukipalveluja ja</w:t>
      </w:r>
      <w:r w:rsidR="000F6F5D">
        <w:rPr>
          <w:color w:val="000000"/>
        </w:rPr>
        <w:br/>
      </w:r>
      <w:r w:rsidR="000F6F5D">
        <w:rPr>
          <w:color w:val="000000"/>
          <w:sz w:val="24"/>
          <w:szCs w:val="24"/>
        </w:rPr>
        <w:t>yhteistyötä er</w:t>
      </w:r>
      <w:r>
        <w:rPr>
          <w:color w:val="000000"/>
          <w:sz w:val="24"/>
          <w:szCs w:val="24"/>
        </w:rPr>
        <w:t>i toimijoiden kanssa. Kotipalvelun</w:t>
      </w:r>
      <w:r w:rsidR="000F6F5D">
        <w:rPr>
          <w:color w:val="000000"/>
          <w:sz w:val="24"/>
          <w:szCs w:val="24"/>
        </w:rPr>
        <w:t xml:space="preserve"> palveluiden piirissä on pääsääntöisesti ikäihmisiä,</w:t>
      </w:r>
      <w:r w:rsidR="000F6F5D">
        <w:rPr>
          <w:color w:val="000000"/>
        </w:rPr>
        <w:br/>
      </w:r>
      <w:r w:rsidR="000F6F5D">
        <w:rPr>
          <w:color w:val="000000"/>
          <w:sz w:val="24"/>
          <w:szCs w:val="24"/>
        </w:rPr>
        <w:t>mutta myös pitkäaikaissaira</w:t>
      </w:r>
      <w:r w:rsidR="00103BD1">
        <w:rPr>
          <w:color w:val="000000"/>
          <w:sz w:val="24"/>
          <w:szCs w:val="24"/>
        </w:rPr>
        <w:t>ita ja vammaisia henkilöitä</w:t>
      </w:r>
      <w:r w:rsidR="000F6F5D">
        <w:rPr>
          <w:color w:val="000000"/>
          <w:sz w:val="24"/>
          <w:szCs w:val="24"/>
        </w:rPr>
        <w:t xml:space="preserve"> </w:t>
      </w:r>
      <w:r w:rsidR="00103BD1">
        <w:rPr>
          <w:color w:val="000000"/>
          <w:sz w:val="24"/>
          <w:szCs w:val="24"/>
        </w:rPr>
        <w:t xml:space="preserve">sekä </w:t>
      </w:r>
      <w:r w:rsidR="000F6F5D">
        <w:rPr>
          <w:color w:val="000000"/>
          <w:sz w:val="24"/>
          <w:szCs w:val="24"/>
        </w:rPr>
        <w:t>mielenterveyskuntoutujia.</w:t>
      </w:r>
      <w:r w:rsidR="000F6F5D">
        <w:rPr>
          <w:color w:val="000000"/>
        </w:rPr>
        <w:br/>
      </w:r>
      <w:r w:rsidR="000F6F5D">
        <w:rPr>
          <w:color w:val="000000"/>
          <w:sz w:val="24"/>
          <w:szCs w:val="24"/>
        </w:rPr>
        <w:t>Palveluntuottajan tehtäviin kuuluu asiakkaan toimintakyvyn jatkuva arviointi. Toimintakyvyn</w:t>
      </w:r>
      <w:r w:rsidR="000F6F5D">
        <w:rPr>
          <w:color w:val="000000"/>
        </w:rPr>
        <w:br/>
      </w:r>
      <w:r w:rsidR="000F6F5D">
        <w:rPr>
          <w:color w:val="000000"/>
          <w:sz w:val="24"/>
          <w:szCs w:val="24"/>
        </w:rPr>
        <w:t>mittaamisessa käytetään RAI-mittaristoa, joka sisältää MNA-testin. RAI</w:t>
      </w:r>
      <w:r w:rsidR="001B1D6D">
        <w:rPr>
          <w:color w:val="000000"/>
          <w:sz w:val="24"/>
          <w:szCs w:val="24"/>
        </w:rPr>
        <w:t>:</w:t>
      </w:r>
      <w:r w:rsidR="000F6F5D">
        <w:rPr>
          <w:color w:val="000000"/>
          <w:sz w:val="24"/>
          <w:szCs w:val="24"/>
        </w:rPr>
        <w:t>n lisäksi voidaan hyödyntää</w:t>
      </w:r>
      <w:r w:rsidR="000F6F5D">
        <w:rPr>
          <w:color w:val="000000"/>
        </w:rPr>
        <w:br/>
      </w:r>
      <w:r w:rsidR="000F6F5D">
        <w:rPr>
          <w:color w:val="000000"/>
          <w:sz w:val="24"/>
          <w:szCs w:val="24"/>
        </w:rPr>
        <w:t>AUDIT, MMSE sekä GDS-15 -mittareita. Muiden kuin RAI-mittariston valinnoissa lähdetään aina</w:t>
      </w:r>
      <w:r w:rsidR="000F6F5D">
        <w:rPr>
          <w:color w:val="000000"/>
        </w:rPr>
        <w:br/>
      </w:r>
      <w:r w:rsidR="000F6F5D">
        <w:rPr>
          <w:color w:val="000000"/>
          <w:sz w:val="24"/>
          <w:szCs w:val="24"/>
        </w:rPr>
        <w:t>asiakkaan tarpeesta.</w:t>
      </w:r>
    </w:p>
    <w:p w14:paraId="0B46A35D" w14:textId="4DF2112C" w:rsidR="00C674F0" w:rsidRDefault="000F6F5D" w:rsidP="009F282B">
      <w:r>
        <w:rPr>
          <w:color w:val="000000"/>
          <w:sz w:val="24"/>
          <w:szCs w:val="24"/>
        </w:rPr>
        <w:t>Asiakkaan itsemääräämisoikeudesta ja hyvästä kohtelusta sekä turvallisuudesta on myös</w:t>
      </w:r>
      <w:r>
        <w:rPr>
          <w:color w:val="000000"/>
        </w:rPr>
        <w:br/>
      </w:r>
      <w:r>
        <w:rPr>
          <w:color w:val="000000"/>
          <w:sz w:val="24"/>
          <w:szCs w:val="24"/>
        </w:rPr>
        <w:t>huolehdittava. Lisäksi palveluntuottajalta edellytetään saumatonta yhteistyötä asiakkaan</w:t>
      </w:r>
      <w:r>
        <w:rPr>
          <w:color w:val="000000"/>
        </w:rPr>
        <w:br/>
      </w:r>
      <w:r>
        <w:rPr>
          <w:color w:val="000000"/>
          <w:sz w:val="24"/>
          <w:szCs w:val="24"/>
        </w:rPr>
        <w:t>läheis</w:t>
      </w:r>
      <w:r w:rsidR="00C63071">
        <w:rPr>
          <w:color w:val="000000"/>
          <w:sz w:val="24"/>
          <w:szCs w:val="24"/>
        </w:rPr>
        <w:t>ten, palveluohjauksen, kunnan</w:t>
      </w:r>
      <w:r>
        <w:rPr>
          <w:color w:val="000000"/>
          <w:sz w:val="24"/>
          <w:szCs w:val="24"/>
        </w:rPr>
        <w:t xml:space="preserve"> kotihoidon, terveyspalvelujen ja muiden asiakkaan</w:t>
      </w:r>
      <w:r>
        <w:rPr>
          <w:color w:val="000000"/>
        </w:rPr>
        <w:br/>
      </w:r>
      <w:r>
        <w:rPr>
          <w:color w:val="000000"/>
          <w:sz w:val="24"/>
          <w:szCs w:val="24"/>
        </w:rPr>
        <w:t>yhteistyökumppaneiden kanssa.</w:t>
      </w:r>
    </w:p>
    <w:p w14:paraId="0B46A35E" w14:textId="107A5753" w:rsidR="00C674F0" w:rsidRDefault="000F6F5D" w:rsidP="009F282B">
      <w:r>
        <w:rPr>
          <w:color w:val="000000"/>
          <w:sz w:val="24"/>
          <w:szCs w:val="24"/>
        </w:rPr>
        <w:t>Palveluntuottajan tulee huolehtia palvelusetelin myöntämispäätökseen liitetyn hoito- ja</w:t>
      </w:r>
      <w:r>
        <w:rPr>
          <w:color w:val="000000"/>
        </w:rPr>
        <w:br/>
      </w:r>
      <w:r w:rsidR="009C5F21">
        <w:rPr>
          <w:color w:val="000000"/>
          <w:sz w:val="24"/>
          <w:szCs w:val="24"/>
        </w:rPr>
        <w:t>palvelu</w:t>
      </w:r>
      <w:r>
        <w:rPr>
          <w:color w:val="000000"/>
          <w:sz w:val="24"/>
          <w:szCs w:val="24"/>
        </w:rPr>
        <w:t>suunnitelman mukaisista palveluista vähintään saman sisältöisenä ja samassa</w:t>
      </w:r>
      <w:r>
        <w:rPr>
          <w:color w:val="000000"/>
        </w:rPr>
        <w:br/>
      </w:r>
      <w:r w:rsidR="00C63071">
        <w:rPr>
          <w:color w:val="000000"/>
          <w:sz w:val="24"/>
          <w:szCs w:val="24"/>
        </w:rPr>
        <w:t>laajuudessa kuin kunnan</w:t>
      </w:r>
      <w:r>
        <w:rPr>
          <w:color w:val="000000"/>
          <w:sz w:val="24"/>
          <w:szCs w:val="24"/>
        </w:rPr>
        <w:t xml:space="preserve"> oma kotiho</w:t>
      </w:r>
      <w:r w:rsidR="00FB1804">
        <w:rPr>
          <w:color w:val="000000"/>
          <w:sz w:val="24"/>
          <w:szCs w:val="24"/>
        </w:rPr>
        <w:t>ito tuottaa palvelun. Kotipalvelu</w:t>
      </w:r>
      <w:r>
        <w:rPr>
          <w:color w:val="000000"/>
          <w:sz w:val="24"/>
          <w:szCs w:val="24"/>
        </w:rPr>
        <w:t xml:space="preserve"> toteutetaan siten,</w:t>
      </w:r>
      <w:r>
        <w:rPr>
          <w:color w:val="000000"/>
        </w:rPr>
        <w:br/>
      </w:r>
      <w:r>
        <w:rPr>
          <w:color w:val="000000"/>
          <w:sz w:val="24"/>
          <w:szCs w:val="24"/>
        </w:rPr>
        <w:t>että:</w:t>
      </w:r>
      <w:r>
        <w:rPr>
          <w:color w:val="000000"/>
        </w:rPr>
        <w:br/>
      </w:r>
      <w:r>
        <w:rPr>
          <w:color w:val="000000"/>
          <w:sz w:val="24"/>
          <w:szCs w:val="24"/>
        </w:rPr>
        <w:t>• tuottaja nimeää asiakkaalle vastuuhoitajan, joka on pääasiallisesti vastuussa asiakkaan hoidosta</w:t>
      </w:r>
      <w:r>
        <w:rPr>
          <w:color w:val="000000"/>
        </w:rPr>
        <w:br/>
      </w:r>
      <w:r>
        <w:rPr>
          <w:color w:val="000000"/>
          <w:sz w:val="24"/>
          <w:szCs w:val="24"/>
        </w:rPr>
        <w:t>• asiakasta kannustetaan käyttämään omia voimavarojaan auttamistilanteissa ja kotitöiden</w:t>
      </w:r>
      <w:r>
        <w:rPr>
          <w:color w:val="000000"/>
        </w:rPr>
        <w:br/>
      </w:r>
      <w:r>
        <w:rPr>
          <w:color w:val="000000"/>
          <w:sz w:val="24"/>
          <w:szCs w:val="24"/>
        </w:rPr>
        <w:t>suorittamisessa ja siten säilyttämään toimintakykynsä mahdollisimman hyvänä.</w:t>
      </w:r>
    </w:p>
    <w:p w14:paraId="0B46A360" w14:textId="34F6CC47" w:rsidR="00C674F0" w:rsidRDefault="000F6F5D" w:rsidP="009F282B">
      <w:pPr>
        <w:rPr>
          <w:color w:val="000000"/>
          <w:sz w:val="24"/>
          <w:szCs w:val="24"/>
        </w:rPr>
      </w:pPr>
      <w:r>
        <w:rPr>
          <w:color w:val="000000"/>
        </w:rPr>
        <w:br/>
      </w:r>
      <w:r>
        <w:rPr>
          <w:color w:val="000000"/>
          <w:sz w:val="24"/>
          <w:szCs w:val="24"/>
        </w:rPr>
        <w:t>Palveluntuottajan tulee täyttää kaikki tuottamansa palvelun sisältöä koskevat vaatimukset. Mikäli</w:t>
      </w:r>
      <w:r>
        <w:rPr>
          <w:color w:val="000000"/>
        </w:rPr>
        <w:br/>
      </w:r>
      <w:r>
        <w:rPr>
          <w:color w:val="000000"/>
          <w:sz w:val="24"/>
          <w:szCs w:val="24"/>
        </w:rPr>
        <w:t xml:space="preserve">palveluntuottaja tuottaa vain </w:t>
      </w:r>
      <w:r>
        <w:rPr>
          <w:rFonts w:ascii="Calibri-Bold" w:hAnsi="Calibri-Bold"/>
          <w:b/>
          <w:bCs/>
          <w:color w:val="000000"/>
          <w:sz w:val="24"/>
          <w:szCs w:val="24"/>
        </w:rPr>
        <w:t>kotipalvelua</w:t>
      </w:r>
      <w:r>
        <w:rPr>
          <w:color w:val="000000"/>
          <w:sz w:val="24"/>
          <w:szCs w:val="24"/>
        </w:rPr>
        <w:t>, tulee palveluntuottajan täyttää kotipalvelun</w:t>
      </w:r>
      <w:r>
        <w:rPr>
          <w:color w:val="000000"/>
        </w:rPr>
        <w:br/>
      </w:r>
      <w:r>
        <w:rPr>
          <w:color w:val="000000"/>
          <w:sz w:val="24"/>
          <w:szCs w:val="24"/>
        </w:rPr>
        <w:t>palvelukuvaus</w:t>
      </w:r>
      <w:r w:rsidR="00C63071">
        <w:rPr>
          <w:color w:val="000000"/>
          <w:sz w:val="24"/>
          <w:szCs w:val="24"/>
        </w:rPr>
        <w:t>.</w:t>
      </w:r>
    </w:p>
    <w:p w14:paraId="0B46A361" w14:textId="6F6B8BE2" w:rsidR="00C674F0" w:rsidRDefault="005507C6" w:rsidP="009F282B">
      <w:pPr>
        <w:pStyle w:val="Otsikko2"/>
      </w:pPr>
      <w:bookmarkStart w:id="53" w:name="_Toc53382914"/>
      <w:r>
        <w:t>14</w:t>
      </w:r>
      <w:r w:rsidR="00C63071">
        <w:t xml:space="preserve">.1 </w:t>
      </w:r>
      <w:r w:rsidR="00C63071">
        <w:tab/>
        <w:t>Kotipalvelun</w:t>
      </w:r>
      <w:r w:rsidR="000F6F5D">
        <w:t xml:space="preserve"> palvelukuvaus</w:t>
      </w:r>
      <w:bookmarkEnd w:id="53"/>
    </w:p>
    <w:p w14:paraId="0B46A362" w14:textId="264A72A2" w:rsidR="00C674F0" w:rsidRDefault="005507C6" w:rsidP="009F282B">
      <w:pPr>
        <w:pStyle w:val="Otsikko3"/>
      </w:pPr>
      <w:bookmarkStart w:id="54" w:name="_Toc53382915"/>
      <w:r>
        <w:t>14</w:t>
      </w:r>
      <w:r w:rsidR="000F6F5D">
        <w:t xml:space="preserve">.1.1 </w:t>
      </w:r>
      <w:r w:rsidR="000F6F5D">
        <w:tab/>
        <w:t>Henkilökohtainen hygienia ja pukeutuminen</w:t>
      </w:r>
      <w:bookmarkEnd w:id="54"/>
    </w:p>
    <w:p w14:paraId="0B46A363" w14:textId="77777777" w:rsidR="00C674F0" w:rsidRDefault="000F6F5D" w:rsidP="009F282B">
      <w:r>
        <w:rPr>
          <w:color w:val="000000"/>
        </w:rPr>
        <w:br/>
      </w:r>
      <w:r>
        <w:rPr>
          <w:color w:val="000000"/>
          <w:sz w:val="24"/>
          <w:szCs w:val="24"/>
        </w:rPr>
        <w:t>Suihkussa avustaminen tapahtuu pääsääntöisesti kerran viikossa ja sisältää sormien ja varpaiden</w:t>
      </w:r>
      <w:r>
        <w:rPr>
          <w:color w:val="000000"/>
        </w:rPr>
        <w:br/>
      </w:r>
      <w:r>
        <w:rPr>
          <w:color w:val="000000"/>
          <w:sz w:val="24"/>
          <w:szCs w:val="24"/>
        </w:rPr>
        <w:t>kynsien leikkauksen ja tarvittaessa perusrasvauksen. Päivittäiseen hygienian hoitoon sisältyy</w:t>
      </w:r>
      <w:r>
        <w:rPr>
          <w:color w:val="000000"/>
        </w:rPr>
        <w:br/>
      </w:r>
      <w:r>
        <w:rPr>
          <w:color w:val="000000"/>
          <w:sz w:val="24"/>
          <w:szCs w:val="24"/>
        </w:rPr>
        <w:t>asiakkaan omia voimavaroja hyödyntäen; hiusten kampaus, parranajo, kasvojen pesu, , suun</w:t>
      </w:r>
      <w:r>
        <w:rPr>
          <w:color w:val="000000"/>
        </w:rPr>
        <w:br/>
      </w:r>
      <w:r>
        <w:rPr>
          <w:color w:val="000000"/>
          <w:sz w:val="24"/>
          <w:szCs w:val="24"/>
        </w:rPr>
        <w:t>puhtaudesta huolehtiminen, alapesu, kuulolaitteen tai silmäproteesin laitto, puhdistus ja huolto,</w:t>
      </w:r>
      <w:r>
        <w:rPr>
          <w:rFonts w:ascii="ArialMT" w:hAnsi="ArialMT"/>
          <w:color w:val="000000"/>
          <w:sz w:val="16"/>
          <w:szCs w:val="16"/>
        </w:rPr>
        <w:br/>
      </w:r>
      <w:r>
        <w:rPr>
          <w:color w:val="000000"/>
          <w:sz w:val="24"/>
          <w:szCs w:val="24"/>
        </w:rPr>
        <w:t>ihon rasvaus ja seuranta. Pukeutumiseen sisältyy myös proteesin kiinnitys ja irrotus sekä</w:t>
      </w:r>
      <w:r>
        <w:rPr>
          <w:color w:val="000000"/>
        </w:rPr>
        <w:br/>
      </w:r>
      <w:r>
        <w:rPr>
          <w:color w:val="000000"/>
          <w:sz w:val="24"/>
          <w:szCs w:val="24"/>
        </w:rPr>
        <w:t>tukisukkien laitto. Wc-toiminnoissa avustamiseen sisältyy myös mm. alusastian, virtsapullon,</w:t>
      </w:r>
      <w:r>
        <w:rPr>
          <w:color w:val="000000"/>
        </w:rPr>
        <w:br/>
      </w:r>
      <w:r>
        <w:rPr>
          <w:color w:val="000000"/>
          <w:sz w:val="24"/>
          <w:szCs w:val="24"/>
        </w:rPr>
        <w:t>katetrin ja avanteen hoitaminen ja vaippojen vaihto.</w:t>
      </w:r>
    </w:p>
    <w:p w14:paraId="0B46A364" w14:textId="77777777" w:rsidR="00C674F0" w:rsidRDefault="00C674F0" w:rsidP="009F282B">
      <w:pPr>
        <w:rPr>
          <w:color w:val="000000"/>
          <w:sz w:val="24"/>
          <w:szCs w:val="24"/>
        </w:rPr>
      </w:pPr>
    </w:p>
    <w:p w14:paraId="0B46A365" w14:textId="5E47290A" w:rsidR="00C674F0" w:rsidRDefault="005507C6" w:rsidP="009F282B">
      <w:pPr>
        <w:pStyle w:val="Otsikko3"/>
      </w:pPr>
      <w:bookmarkStart w:id="55" w:name="_Toc53382916"/>
      <w:r>
        <w:t>14</w:t>
      </w:r>
      <w:r w:rsidR="000F6F5D">
        <w:t>.1.2</w:t>
      </w:r>
      <w:r w:rsidR="000F6F5D">
        <w:tab/>
        <w:t xml:space="preserve"> Ravitsemus</w:t>
      </w:r>
      <w:bookmarkEnd w:id="55"/>
    </w:p>
    <w:p w14:paraId="0B46A366" w14:textId="1A1B1BF2" w:rsidR="00C674F0" w:rsidRDefault="000F6F5D" w:rsidP="009F282B">
      <w:r>
        <w:rPr>
          <w:color w:val="000000"/>
        </w:rPr>
        <w:br/>
      </w:r>
      <w:r>
        <w:rPr>
          <w:color w:val="000000"/>
          <w:sz w:val="24"/>
          <w:szCs w:val="24"/>
        </w:rPr>
        <w:t>Asiakasta ohjataan ja neuvotaan syömään terveellistä ja monipuolista ruokaa. Mikäli hän ei pysty</w:t>
      </w:r>
      <w:r>
        <w:rPr>
          <w:color w:val="000000"/>
        </w:rPr>
        <w:br/>
      </w:r>
      <w:r>
        <w:rPr>
          <w:color w:val="000000"/>
          <w:sz w:val="24"/>
          <w:szCs w:val="24"/>
        </w:rPr>
        <w:t>itse valmistamaan aterioitaan, tilataan ne hänelle ateriapalvelusta ja / tai hankitaan valmiita</w:t>
      </w:r>
      <w:r>
        <w:rPr>
          <w:color w:val="000000"/>
        </w:rPr>
        <w:br/>
      </w:r>
      <w:r>
        <w:rPr>
          <w:color w:val="000000"/>
          <w:sz w:val="24"/>
          <w:szCs w:val="24"/>
        </w:rPr>
        <w:t>eineksiä. Kotiin kuljetettavien aterioide</w:t>
      </w:r>
      <w:r w:rsidR="00C63071">
        <w:rPr>
          <w:color w:val="000000"/>
          <w:sz w:val="24"/>
          <w:szCs w:val="24"/>
        </w:rPr>
        <w:t>n tilaamisesta vastaa kunnan kotihoito</w:t>
      </w:r>
      <w:r>
        <w:rPr>
          <w:color w:val="000000"/>
          <w:sz w:val="24"/>
          <w:szCs w:val="24"/>
        </w:rPr>
        <w:t>.</w:t>
      </w:r>
    </w:p>
    <w:p w14:paraId="0B46A367" w14:textId="1D0BE1E4" w:rsidR="00C674F0" w:rsidRDefault="000F6F5D" w:rsidP="009F282B">
      <w:r>
        <w:rPr>
          <w:color w:val="000000"/>
          <w:sz w:val="24"/>
          <w:szCs w:val="24"/>
        </w:rPr>
        <w:lastRenderedPageBreak/>
        <w:t>Kotikäyntien yhteydessä huolehditaan aamu-, väli- ja iltapalan laitosta, riittävän nesteen saannista</w:t>
      </w:r>
      <w:r>
        <w:rPr>
          <w:color w:val="000000"/>
        </w:rPr>
        <w:br/>
      </w:r>
      <w:r>
        <w:rPr>
          <w:color w:val="000000"/>
          <w:sz w:val="24"/>
          <w:szCs w:val="24"/>
        </w:rPr>
        <w:t>sekä valmiin ruoan lämmityksestä. Tarvittaessa asiakasta avustetaan syömisessä ja juomisessa.</w:t>
      </w:r>
      <w:r>
        <w:rPr>
          <w:color w:val="000000"/>
        </w:rPr>
        <w:br/>
      </w:r>
      <w:r>
        <w:rPr>
          <w:color w:val="000000"/>
          <w:sz w:val="24"/>
          <w:szCs w:val="24"/>
        </w:rPr>
        <w:t>Ruokailun toteutumista seurataan erityisesti muistiongelmaisilla. Asiakkaan ravitsemusta</w:t>
      </w:r>
      <w:r>
        <w:rPr>
          <w:color w:val="000000"/>
        </w:rPr>
        <w:br/>
      </w:r>
      <w:r>
        <w:rPr>
          <w:color w:val="000000"/>
          <w:sz w:val="24"/>
          <w:szCs w:val="24"/>
        </w:rPr>
        <w:t>arvioidaan painoa seuraamalla ja MNA ravitsemustestiä hyödyntäen.</w:t>
      </w:r>
    </w:p>
    <w:p w14:paraId="0B46A368" w14:textId="77777777" w:rsidR="00C674F0" w:rsidRDefault="00C674F0" w:rsidP="009F282B">
      <w:pPr>
        <w:rPr>
          <w:color w:val="000000"/>
          <w:sz w:val="24"/>
          <w:szCs w:val="24"/>
        </w:rPr>
      </w:pPr>
    </w:p>
    <w:p w14:paraId="0B46A370" w14:textId="7E42FE35" w:rsidR="00C674F0" w:rsidRDefault="000F6F5D" w:rsidP="009F282B">
      <w:pPr>
        <w:pStyle w:val="Otsikko3"/>
      </w:pPr>
      <w:bookmarkStart w:id="56" w:name="_Toc53382917"/>
      <w:r>
        <w:t>1</w:t>
      </w:r>
      <w:r w:rsidR="005507C6">
        <w:t>4</w:t>
      </w:r>
      <w:r>
        <w:t xml:space="preserve">.1.3 </w:t>
      </w:r>
      <w:r>
        <w:tab/>
        <w:t>Sosiaalisen kanssakäymisen ja fyysisen aktiivisuuden tukeminen</w:t>
      </w:r>
      <w:bookmarkEnd w:id="56"/>
    </w:p>
    <w:p w14:paraId="0B46A371" w14:textId="3B390697" w:rsidR="00C674F0" w:rsidRDefault="000F6F5D" w:rsidP="009F282B">
      <w:r>
        <w:rPr>
          <w:color w:val="000000"/>
          <w:sz w:val="24"/>
          <w:szCs w:val="24"/>
        </w:rPr>
        <w:t>Tehtäviin kuuluu kuntoutumista edistävä hoitotyö ja asiakkaan toimintakyvyn ylläpitäminen mm.</w:t>
      </w:r>
      <w:r>
        <w:rPr>
          <w:color w:val="000000"/>
        </w:rPr>
        <w:br/>
      </w:r>
      <w:r>
        <w:rPr>
          <w:color w:val="000000"/>
          <w:sz w:val="24"/>
          <w:szCs w:val="24"/>
        </w:rPr>
        <w:t>kannustamalla asiakasta mielekkääseen tekemiseen ja avustamalla henkilökohtaisissa</w:t>
      </w:r>
      <w:r>
        <w:rPr>
          <w:color w:val="000000"/>
        </w:rPr>
        <w:br/>
      </w:r>
      <w:r>
        <w:rPr>
          <w:color w:val="000000"/>
          <w:sz w:val="24"/>
          <w:szCs w:val="24"/>
        </w:rPr>
        <w:t>harjoitteissa. Asiakkaan sosiaalisia ja psyykkisiä voimavaroja ja niissä esiintyviä riskejä</w:t>
      </w:r>
      <w:r>
        <w:rPr>
          <w:color w:val="000000"/>
        </w:rPr>
        <w:br/>
      </w:r>
      <w:r>
        <w:rPr>
          <w:color w:val="000000"/>
          <w:sz w:val="24"/>
          <w:szCs w:val="24"/>
        </w:rPr>
        <w:t>huomioidaan, seurataan ja otetaan puheeksi sekä asiakasta tuetaan ja autetaan sosiaalisessa ja</w:t>
      </w:r>
      <w:r>
        <w:rPr>
          <w:color w:val="000000"/>
        </w:rPr>
        <w:br/>
      </w:r>
      <w:r>
        <w:rPr>
          <w:color w:val="000000"/>
          <w:sz w:val="24"/>
          <w:szCs w:val="24"/>
        </w:rPr>
        <w:t>psyykkisessä selviytymisessä. Asiakasta aktivoidaan ja kannustetaan keskusteluun,</w:t>
      </w:r>
      <w:r>
        <w:rPr>
          <w:color w:val="000000"/>
        </w:rPr>
        <w:br/>
      </w:r>
      <w:r>
        <w:rPr>
          <w:color w:val="000000"/>
          <w:sz w:val="24"/>
          <w:szCs w:val="24"/>
        </w:rPr>
        <w:t>yhteydenpitoon ja harrastuksiin.</w:t>
      </w:r>
    </w:p>
    <w:p w14:paraId="0B46A372" w14:textId="71D6B64F" w:rsidR="00C674F0" w:rsidRDefault="000F6F5D" w:rsidP="009F282B">
      <w:r>
        <w:rPr>
          <w:rFonts w:ascii="ArialMT" w:hAnsi="ArialMT"/>
          <w:color w:val="000000"/>
          <w:sz w:val="16"/>
          <w:szCs w:val="16"/>
        </w:rPr>
        <w:br/>
      </w:r>
      <w:r>
        <w:rPr>
          <w:color w:val="000000"/>
          <w:sz w:val="24"/>
          <w:szCs w:val="24"/>
        </w:rPr>
        <w:t xml:space="preserve">Asiakkaan ulkoilusta ja liikunnasta tai muusta aktivoinnista huolehditaan sovitusti </w:t>
      </w:r>
      <w:r w:rsidR="00EE300D">
        <w:rPr>
          <w:color w:val="000000"/>
          <w:sz w:val="24"/>
          <w:szCs w:val="24"/>
        </w:rPr>
        <w:t xml:space="preserve">hoito- ja palvelusuunnitelman mukaisesti, vähintään kerran viikossa. </w:t>
      </w:r>
    </w:p>
    <w:p w14:paraId="0B46A374" w14:textId="699056BA" w:rsidR="00C674F0" w:rsidRDefault="000F6F5D" w:rsidP="009F282B">
      <w:pPr>
        <w:pStyle w:val="Otsikko3"/>
      </w:pPr>
      <w:bookmarkStart w:id="57" w:name="_Toc53382918"/>
      <w:r>
        <w:t>1</w:t>
      </w:r>
      <w:r w:rsidR="005507C6">
        <w:t>4</w:t>
      </w:r>
      <w:r>
        <w:t>.1.4</w:t>
      </w:r>
      <w:r>
        <w:tab/>
        <w:t xml:space="preserve"> Asiointi ja muu auttaminen</w:t>
      </w:r>
      <w:bookmarkEnd w:id="57"/>
    </w:p>
    <w:p w14:paraId="0B46A375" w14:textId="3511832A" w:rsidR="00C674F0" w:rsidRDefault="000F6F5D" w:rsidP="009F282B">
      <w:r>
        <w:rPr>
          <w:color w:val="000000"/>
        </w:rPr>
        <w:br/>
      </w:r>
      <w:r>
        <w:rPr>
          <w:color w:val="000000"/>
          <w:sz w:val="24"/>
          <w:szCs w:val="24"/>
        </w:rPr>
        <w:t>Palveluntuottajan tehtäviin kuuluu ohjata asiakasta tarkoituksenmukaiseen asioiden hoitoon ja</w:t>
      </w:r>
      <w:r>
        <w:rPr>
          <w:color w:val="000000"/>
        </w:rPr>
        <w:br/>
      </w:r>
      <w:r>
        <w:rPr>
          <w:color w:val="000000"/>
          <w:sz w:val="24"/>
          <w:szCs w:val="24"/>
        </w:rPr>
        <w:t>tarpeen mukaan asiakas ohjataan edunvalvonnan piiriin. Kauppa- asioinnit hoitaa pääsääntöisesti</w:t>
      </w:r>
      <w:r>
        <w:rPr>
          <w:color w:val="000000"/>
        </w:rPr>
        <w:br/>
      </w:r>
      <w:r>
        <w:rPr>
          <w:color w:val="000000"/>
          <w:sz w:val="24"/>
          <w:szCs w:val="24"/>
        </w:rPr>
        <w:t>asiakas itse, omaiset ja lähipiiri. Asiakasta avustetaan kauppatilausten tekemisessä sekä</w:t>
      </w:r>
      <w:r>
        <w:rPr>
          <w:color w:val="000000"/>
        </w:rPr>
        <w:br/>
      </w:r>
      <w:r>
        <w:rPr>
          <w:color w:val="000000"/>
          <w:sz w:val="24"/>
          <w:szCs w:val="24"/>
        </w:rPr>
        <w:t>huolehditaan peruselintarvikkeista. Mikäli asiakkaalla tai hänen läheisillään ei ole mahdollista</w:t>
      </w:r>
      <w:r>
        <w:rPr>
          <w:color w:val="000000"/>
        </w:rPr>
        <w:br/>
      </w:r>
      <w:r>
        <w:rPr>
          <w:color w:val="000000"/>
          <w:sz w:val="24"/>
          <w:szCs w:val="24"/>
        </w:rPr>
        <w:t>hoitaa kauppa-asiointia, niin asiakkaalle järjestetään kauppapalvelua kaupan järjestämänä tai</w:t>
      </w:r>
      <w:r>
        <w:rPr>
          <w:color w:val="000000"/>
        </w:rPr>
        <w:br/>
      </w:r>
      <w:r w:rsidR="00EE300D">
        <w:rPr>
          <w:color w:val="000000"/>
          <w:sz w:val="24"/>
          <w:szCs w:val="24"/>
        </w:rPr>
        <w:t>kunnan</w:t>
      </w:r>
      <w:r>
        <w:rPr>
          <w:color w:val="000000"/>
          <w:sz w:val="24"/>
          <w:szCs w:val="24"/>
        </w:rPr>
        <w:t xml:space="preserve"> järjestämänä tukipalveluna.</w:t>
      </w:r>
    </w:p>
    <w:p w14:paraId="0B46A376" w14:textId="77777777" w:rsidR="00C674F0" w:rsidRDefault="000F6F5D" w:rsidP="009F282B">
      <w:r>
        <w:rPr>
          <w:color w:val="000000"/>
        </w:rPr>
        <w:br/>
      </w:r>
      <w:r>
        <w:rPr>
          <w:color w:val="000000"/>
          <w:sz w:val="24"/>
          <w:szCs w:val="24"/>
        </w:rPr>
        <w:t>Pankki- ym. asioinnit hoitaa ensisijaisesti asiakas itse tai hänen uskottu henkilö/edunvalvoja.</w:t>
      </w:r>
      <w:r>
        <w:rPr>
          <w:color w:val="000000"/>
        </w:rPr>
        <w:br/>
      </w:r>
      <w:r>
        <w:rPr>
          <w:color w:val="000000"/>
          <w:sz w:val="24"/>
          <w:szCs w:val="24"/>
        </w:rPr>
        <w:t>Asiointi- ja saattoapu järjestetään pääsääntöisesti omaisten ja mahdollisesti järjestötoiminnan</w:t>
      </w:r>
      <w:r>
        <w:rPr>
          <w:color w:val="000000"/>
        </w:rPr>
        <w:br/>
      </w:r>
      <w:r>
        <w:rPr>
          <w:color w:val="000000"/>
          <w:sz w:val="24"/>
          <w:szCs w:val="24"/>
        </w:rPr>
        <w:t>kautta. Mikäli asiakkaan jatkohoidon kannalta on välttämätöntä, kotihoidon palveluntuottaja</w:t>
      </w:r>
      <w:r>
        <w:rPr>
          <w:color w:val="000000"/>
        </w:rPr>
        <w:br/>
      </w:r>
      <w:r>
        <w:rPr>
          <w:color w:val="000000"/>
          <w:sz w:val="24"/>
          <w:szCs w:val="24"/>
        </w:rPr>
        <w:t>hoitaa asiakkaan saattamisen lääkäriin tai erityispalveluihin.</w:t>
      </w:r>
    </w:p>
    <w:p w14:paraId="0B46A377" w14:textId="61959516" w:rsidR="00C674F0" w:rsidRDefault="000F6F5D" w:rsidP="009F282B">
      <w:pPr>
        <w:rPr>
          <w:color w:val="000000"/>
          <w:sz w:val="24"/>
          <w:szCs w:val="24"/>
        </w:rPr>
      </w:pPr>
      <w:r>
        <w:rPr>
          <w:color w:val="000000"/>
          <w:sz w:val="24"/>
          <w:szCs w:val="24"/>
        </w:rPr>
        <w:t>Postit haetaan postilaatikosta ja avataan sovitusti yhdessä asiakkaan kanssa. Lumet luodaan siltä</w:t>
      </w:r>
      <w:r>
        <w:rPr>
          <w:color w:val="000000"/>
        </w:rPr>
        <w:br/>
      </w:r>
      <w:r>
        <w:rPr>
          <w:color w:val="000000"/>
          <w:sz w:val="24"/>
          <w:szCs w:val="24"/>
        </w:rPr>
        <w:t>osin kuin työtehtävien hoitamisen kannalta on välttämätöntä.</w:t>
      </w:r>
    </w:p>
    <w:p w14:paraId="741FB37D" w14:textId="7C05CB6F" w:rsidR="00EE300D" w:rsidRDefault="00FB1804" w:rsidP="009F282B">
      <w:r>
        <w:rPr>
          <w:color w:val="000000"/>
          <w:sz w:val="24"/>
          <w:szCs w:val="24"/>
        </w:rPr>
        <w:t>Pienissä kodin</w:t>
      </w:r>
      <w:r w:rsidR="00EE300D">
        <w:rPr>
          <w:color w:val="000000"/>
          <w:sz w:val="24"/>
          <w:szCs w:val="24"/>
        </w:rPr>
        <w:t xml:space="preserve"> siistimisissä asiakkaan tukeminen voivat sisältyä kotihoidon palveluihin. Viikkosiivouksen ja ikkunoiden pesun asiakas hankkii ja maksaa kokonaisuudessaan itse.</w:t>
      </w:r>
    </w:p>
    <w:p w14:paraId="4847A318" w14:textId="6D41E117" w:rsidR="00EE300D" w:rsidRDefault="00EE300D" w:rsidP="009F282B">
      <w:r>
        <w:rPr>
          <w:color w:val="000000"/>
          <w:sz w:val="24"/>
          <w:szCs w:val="24"/>
        </w:rPr>
        <w:t>Pyyk</w:t>
      </w:r>
      <w:r w:rsidR="00785753">
        <w:rPr>
          <w:color w:val="000000"/>
          <w:sz w:val="24"/>
          <w:szCs w:val="24"/>
        </w:rPr>
        <w:t xml:space="preserve">inpesussa asiakasta avustetaan tai </w:t>
      </w:r>
      <w:r>
        <w:rPr>
          <w:color w:val="000000"/>
          <w:sz w:val="24"/>
          <w:szCs w:val="24"/>
        </w:rPr>
        <w:t xml:space="preserve">pyykinpesu voidaan hoitaa pesulassa asiakkaan kustannuksella, mikäli palveluntuottaja sopii näin asiakkaan kanssa. </w:t>
      </w:r>
    </w:p>
    <w:p w14:paraId="7F48B9BD" w14:textId="7354E73D" w:rsidR="00EE300D" w:rsidRDefault="00EE300D" w:rsidP="009F282B">
      <w:r>
        <w:rPr>
          <w:color w:val="000000"/>
          <w:sz w:val="24"/>
          <w:szCs w:val="24"/>
        </w:rPr>
        <w:t>Myös muut mahdolliset asiakkaan tarpeen mukaiset, sovitut kodinhoidolliset tehtävät jotka on</w:t>
      </w:r>
      <w:r>
        <w:rPr>
          <w:color w:val="000000"/>
        </w:rPr>
        <w:br/>
      </w:r>
      <w:r>
        <w:rPr>
          <w:color w:val="000000"/>
          <w:sz w:val="24"/>
          <w:szCs w:val="24"/>
        </w:rPr>
        <w:t>kirjattu asiakkaan hoito- ja kuntoutumissuunnitelmaan sisältyvät kotihoidon palveluihin.</w:t>
      </w:r>
    </w:p>
    <w:p w14:paraId="665F4081" w14:textId="395EEC59" w:rsidR="00EE300D" w:rsidRDefault="00EE300D" w:rsidP="009F282B">
      <w:r>
        <w:rPr>
          <w:color w:val="000000"/>
          <w:sz w:val="24"/>
          <w:szCs w:val="24"/>
        </w:rPr>
        <w:t>Asiakas ei voi hankkia palvelusetelillä viikko- ja kuukausisiivouksia, suursiivouksia ja ikkunoiden</w:t>
      </w:r>
      <w:r>
        <w:rPr>
          <w:color w:val="000000"/>
        </w:rPr>
        <w:br/>
      </w:r>
      <w:r>
        <w:rPr>
          <w:color w:val="000000"/>
          <w:sz w:val="24"/>
          <w:szCs w:val="24"/>
        </w:rPr>
        <w:t>pesua, vaan asiakkaan tulee maksaa nämä palvelut kokonaisuudessaan itse</w:t>
      </w:r>
    </w:p>
    <w:p w14:paraId="0B46A378" w14:textId="77777777" w:rsidR="00C674F0" w:rsidRDefault="00C674F0" w:rsidP="009F282B">
      <w:pPr>
        <w:rPr>
          <w:color w:val="000000"/>
          <w:sz w:val="24"/>
          <w:szCs w:val="24"/>
        </w:rPr>
      </w:pPr>
    </w:p>
    <w:p w14:paraId="0B46A379" w14:textId="59AB9547" w:rsidR="00C674F0" w:rsidRDefault="000F6F5D" w:rsidP="009F282B">
      <w:pPr>
        <w:pStyle w:val="Otsikko3"/>
      </w:pPr>
      <w:bookmarkStart w:id="58" w:name="_Toc53382919"/>
      <w:r>
        <w:lastRenderedPageBreak/>
        <w:t>1</w:t>
      </w:r>
      <w:r w:rsidR="005507C6">
        <w:t>4</w:t>
      </w:r>
      <w:r w:rsidR="00FE6437">
        <w:t>.1.5</w:t>
      </w:r>
      <w:r>
        <w:t xml:space="preserve"> </w:t>
      </w:r>
      <w:r>
        <w:tab/>
        <w:t>Turvallisuus ja esteettömyys</w:t>
      </w:r>
      <w:bookmarkEnd w:id="58"/>
    </w:p>
    <w:p w14:paraId="0B46A37A" w14:textId="7FB0659B" w:rsidR="00C674F0" w:rsidRDefault="000F6F5D" w:rsidP="009F282B">
      <w:pPr>
        <w:rPr>
          <w:color w:val="000000"/>
          <w:sz w:val="24"/>
          <w:szCs w:val="24"/>
        </w:rPr>
      </w:pPr>
      <w:r>
        <w:rPr>
          <w:color w:val="000000"/>
        </w:rPr>
        <w:br/>
      </w:r>
      <w:r>
        <w:rPr>
          <w:color w:val="000000"/>
          <w:sz w:val="24"/>
          <w:szCs w:val="24"/>
        </w:rPr>
        <w:t>Asiakasta ohjataan ja avustetaan apuvälineiden hankinnassa ja niiden käytössä sekä kodin</w:t>
      </w:r>
      <w:r>
        <w:rPr>
          <w:color w:val="000000"/>
        </w:rPr>
        <w:br/>
      </w:r>
      <w:r>
        <w:rPr>
          <w:color w:val="000000"/>
          <w:sz w:val="24"/>
          <w:szCs w:val="24"/>
        </w:rPr>
        <w:t>muutostöihin liittyvissä asioissa. Tehtäviin kuuluu turvapuhelimen, ovihälyttimen, hellavahdin,</w:t>
      </w:r>
      <w:r>
        <w:rPr>
          <w:color w:val="000000"/>
        </w:rPr>
        <w:br/>
      </w:r>
      <w:r>
        <w:rPr>
          <w:color w:val="000000"/>
          <w:sz w:val="24"/>
          <w:szCs w:val="24"/>
        </w:rPr>
        <w:t>turvarannekkeiden, palohälyttimien ja asiakkaan käytössä olevien apuvälineiden toiminnan</w:t>
      </w:r>
      <w:r>
        <w:rPr>
          <w:color w:val="000000"/>
        </w:rPr>
        <w:br/>
      </w:r>
      <w:r>
        <w:rPr>
          <w:color w:val="000000"/>
          <w:sz w:val="24"/>
          <w:szCs w:val="24"/>
        </w:rPr>
        <w:t>tarkistaminen säännöllisesti, vähintään kerran kuukaudessa. Palveluntuottajan tulee kiinnittää</w:t>
      </w:r>
      <w:r>
        <w:rPr>
          <w:color w:val="000000"/>
        </w:rPr>
        <w:br/>
      </w:r>
      <w:r>
        <w:rPr>
          <w:color w:val="000000"/>
          <w:sz w:val="24"/>
          <w:szCs w:val="24"/>
        </w:rPr>
        <w:t>huomiota kotitapaturmien ehkäisemiseen ja minimointiin ja näiden huomioimiseen</w:t>
      </w:r>
      <w:r>
        <w:rPr>
          <w:color w:val="000000"/>
        </w:rPr>
        <w:br/>
      </w:r>
      <w:r>
        <w:rPr>
          <w:color w:val="000000"/>
          <w:sz w:val="24"/>
          <w:szCs w:val="24"/>
        </w:rPr>
        <w:t>asiakaskäynneillä. Palveluntuottajalla on velvollisuus perehdyttää työntekijät erilaisten</w:t>
      </w:r>
      <w:r>
        <w:rPr>
          <w:color w:val="000000"/>
        </w:rPr>
        <w:br/>
      </w:r>
      <w:r>
        <w:rPr>
          <w:color w:val="000000"/>
          <w:sz w:val="24"/>
          <w:szCs w:val="24"/>
        </w:rPr>
        <w:t>apuvälineiden käyttöön.</w:t>
      </w:r>
    </w:p>
    <w:p w14:paraId="2D36F135" w14:textId="4A256676" w:rsidR="000E5FE0" w:rsidRDefault="000E5FE0" w:rsidP="009F282B"/>
    <w:p w14:paraId="17D889E5" w14:textId="0C7D727E" w:rsidR="000E5FE0" w:rsidRDefault="000E5FE0" w:rsidP="009F282B">
      <w:pPr>
        <w:pStyle w:val="Otsikko2"/>
      </w:pPr>
      <w:bookmarkStart w:id="59" w:name="_Toc53382920"/>
      <w:r>
        <w:t>1</w:t>
      </w:r>
      <w:r w:rsidR="005507C6">
        <w:t>4</w:t>
      </w:r>
      <w:r>
        <w:t>.2. Terveydentilan seuranta</w:t>
      </w:r>
      <w:bookmarkEnd w:id="59"/>
    </w:p>
    <w:p w14:paraId="0B46A381" w14:textId="5C7883FA" w:rsidR="00C674F0" w:rsidRDefault="00FB1804" w:rsidP="009F282B">
      <w:r>
        <w:rPr>
          <w:color w:val="000000"/>
          <w:sz w:val="24"/>
          <w:szCs w:val="24"/>
        </w:rPr>
        <w:t>Kotipalvelussa</w:t>
      </w:r>
      <w:r w:rsidR="000F6F5D">
        <w:rPr>
          <w:color w:val="000000"/>
          <w:sz w:val="24"/>
          <w:szCs w:val="24"/>
        </w:rPr>
        <w:t xml:space="preserve"> toteutetaan erilaisia esimerkiksi ravitsemukseen tai ihonhoitoon liittyviä</w:t>
      </w:r>
      <w:r w:rsidR="000F6F5D">
        <w:rPr>
          <w:color w:val="000000"/>
        </w:rPr>
        <w:br/>
      </w:r>
      <w:r w:rsidR="000F6F5D">
        <w:rPr>
          <w:color w:val="000000"/>
          <w:sz w:val="24"/>
          <w:szCs w:val="24"/>
        </w:rPr>
        <w:t>toimenpiteitä. Tällaisia ovat esimerkiksi erilaiset haavahoidot, letkuruokinta, katetroinnit,</w:t>
      </w:r>
      <w:r w:rsidR="000F6F5D">
        <w:rPr>
          <w:color w:val="000000"/>
        </w:rPr>
        <w:br/>
      </w:r>
      <w:r w:rsidR="000F6F5D">
        <w:rPr>
          <w:color w:val="000000"/>
          <w:sz w:val="24"/>
          <w:szCs w:val="24"/>
        </w:rPr>
        <w:t xml:space="preserve">hakasten/ ompeleiden poistot, avannehoidot, </w:t>
      </w:r>
      <w:proofErr w:type="spellStart"/>
      <w:r w:rsidR="000F6F5D">
        <w:rPr>
          <w:color w:val="000000"/>
          <w:sz w:val="24"/>
          <w:szCs w:val="24"/>
        </w:rPr>
        <w:t>dreenien</w:t>
      </w:r>
      <w:proofErr w:type="spellEnd"/>
      <w:r w:rsidR="000F6F5D">
        <w:rPr>
          <w:color w:val="000000"/>
          <w:sz w:val="24"/>
          <w:szCs w:val="24"/>
        </w:rPr>
        <w:t xml:space="preserve"> hoidot, kuten </w:t>
      </w:r>
      <w:proofErr w:type="spellStart"/>
      <w:r w:rsidR="000F6F5D">
        <w:rPr>
          <w:color w:val="000000"/>
          <w:sz w:val="24"/>
          <w:szCs w:val="24"/>
        </w:rPr>
        <w:t>pleuradreenin</w:t>
      </w:r>
      <w:proofErr w:type="spellEnd"/>
      <w:r w:rsidR="000F6F5D">
        <w:rPr>
          <w:color w:val="000000"/>
          <w:sz w:val="24"/>
          <w:szCs w:val="24"/>
        </w:rPr>
        <w:t xml:space="preserve"> hoito</w:t>
      </w:r>
      <w:r w:rsidR="006D0E69">
        <w:rPr>
          <w:color w:val="000000"/>
          <w:sz w:val="24"/>
          <w:szCs w:val="24"/>
        </w:rPr>
        <w:t xml:space="preserve"> ( </w:t>
      </w:r>
      <w:proofErr w:type="spellStart"/>
      <w:r w:rsidR="006D0E69">
        <w:rPr>
          <w:color w:val="000000"/>
          <w:sz w:val="24"/>
          <w:szCs w:val="24"/>
        </w:rPr>
        <w:t>huom</w:t>
      </w:r>
      <w:proofErr w:type="spellEnd"/>
      <w:r w:rsidR="006D0E69">
        <w:rPr>
          <w:color w:val="000000"/>
          <w:sz w:val="24"/>
          <w:szCs w:val="24"/>
        </w:rPr>
        <w:t>, ei kotisairaanhoitoa)</w:t>
      </w:r>
      <w:r w:rsidR="000F6F5D">
        <w:rPr>
          <w:color w:val="000000"/>
          <w:sz w:val="24"/>
          <w:szCs w:val="24"/>
        </w:rPr>
        <w:t>.</w:t>
      </w:r>
    </w:p>
    <w:p w14:paraId="0B46A382" w14:textId="6C149EAC" w:rsidR="00C674F0" w:rsidRDefault="00FB1804" w:rsidP="009F282B">
      <w:r>
        <w:rPr>
          <w:color w:val="000000"/>
          <w:sz w:val="24"/>
          <w:szCs w:val="24"/>
        </w:rPr>
        <w:t>Kotipalvelun</w:t>
      </w:r>
      <w:r w:rsidR="000F6F5D">
        <w:rPr>
          <w:color w:val="000000"/>
          <w:sz w:val="24"/>
          <w:szCs w:val="24"/>
        </w:rPr>
        <w:t xml:space="preserve"> tehtäviin kuuluu myös muut lääkärin</w:t>
      </w:r>
      <w:r w:rsidR="000E5FE0">
        <w:rPr>
          <w:color w:val="000000"/>
          <w:sz w:val="24"/>
          <w:szCs w:val="24"/>
        </w:rPr>
        <w:t xml:space="preserve"> </w:t>
      </w:r>
      <w:r w:rsidR="000F6F5D">
        <w:rPr>
          <w:color w:val="000000"/>
          <w:sz w:val="24"/>
          <w:szCs w:val="24"/>
        </w:rPr>
        <w:t>määräämät tehtävät ja toimenpiteet.</w:t>
      </w:r>
    </w:p>
    <w:p w14:paraId="0B46A385" w14:textId="4CB32F86" w:rsidR="00C674F0" w:rsidRDefault="000F6F5D" w:rsidP="009F282B">
      <w:r>
        <w:rPr>
          <w:color w:val="000000"/>
          <w:sz w:val="24"/>
          <w:szCs w:val="24"/>
        </w:rPr>
        <w:t xml:space="preserve"> Asiakkaan hoitotarvikkeiden, kuten esimerkiksi haavanhoito-, diabetes- ja avannetarvikkeiden ja</w:t>
      </w:r>
      <w:r>
        <w:rPr>
          <w:color w:val="000000"/>
        </w:rPr>
        <w:br/>
      </w:r>
      <w:r>
        <w:rPr>
          <w:color w:val="000000"/>
          <w:sz w:val="24"/>
          <w:szCs w:val="24"/>
        </w:rPr>
        <w:t>inkontinenssituotteiden tarve arvioidaan. Hoitotarvikkeiden tilaamisesta sovitaan asiakkaan</w:t>
      </w:r>
      <w:r>
        <w:rPr>
          <w:color w:val="000000"/>
        </w:rPr>
        <w:br/>
      </w:r>
      <w:r w:rsidR="002F4524">
        <w:rPr>
          <w:color w:val="000000"/>
          <w:sz w:val="24"/>
          <w:szCs w:val="24"/>
        </w:rPr>
        <w:t>kanssa ja tarvittaessa kotipalvelu</w:t>
      </w:r>
      <w:r>
        <w:rPr>
          <w:color w:val="000000"/>
          <w:sz w:val="24"/>
          <w:szCs w:val="24"/>
        </w:rPr>
        <w:t xml:space="preserve"> huolehtii hoitotarvikkeiden tilaamisen sekä toimittamisen erillisen</w:t>
      </w:r>
      <w:r w:rsidR="002F4524">
        <w:rPr>
          <w:color w:val="000000"/>
          <w:sz w:val="24"/>
          <w:szCs w:val="24"/>
        </w:rPr>
        <w:t xml:space="preserve"> </w:t>
      </w:r>
      <w:r>
        <w:rPr>
          <w:color w:val="000000"/>
          <w:sz w:val="24"/>
          <w:szCs w:val="24"/>
        </w:rPr>
        <w:t>hoitotarvike jakeluohjeen mukaan.</w:t>
      </w:r>
    </w:p>
    <w:p w14:paraId="0B46A386" w14:textId="77777777" w:rsidR="00C674F0" w:rsidRDefault="00C674F0" w:rsidP="009F282B">
      <w:pPr>
        <w:rPr>
          <w:color w:val="000000"/>
          <w:sz w:val="24"/>
          <w:szCs w:val="24"/>
        </w:rPr>
      </w:pPr>
    </w:p>
    <w:p w14:paraId="0B46A387" w14:textId="0B7B752B" w:rsidR="00C674F0" w:rsidRDefault="000F6F5D" w:rsidP="009F282B">
      <w:pPr>
        <w:pStyle w:val="Otsikko3"/>
      </w:pPr>
      <w:bookmarkStart w:id="60" w:name="_Toc53382921"/>
      <w:r>
        <w:t>1</w:t>
      </w:r>
      <w:r w:rsidR="005507C6">
        <w:t>4</w:t>
      </w:r>
      <w:r w:rsidR="003938B3">
        <w:t>.2.1</w:t>
      </w:r>
      <w:r>
        <w:tab/>
        <w:t xml:space="preserve"> Lääkehoidon toteutus ja seuranta</w:t>
      </w:r>
      <w:bookmarkEnd w:id="60"/>
    </w:p>
    <w:p w14:paraId="0B46A388" w14:textId="77777777" w:rsidR="00C674F0" w:rsidRDefault="000F6F5D" w:rsidP="009F282B">
      <w:r>
        <w:rPr>
          <w:color w:val="000000"/>
        </w:rPr>
        <w:br/>
      </w:r>
      <w:r>
        <w:rPr>
          <w:color w:val="000000"/>
          <w:sz w:val="24"/>
          <w:szCs w:val="24"/>
        </w:rPr>
        <w:t xml:space="preserve">Palveluntuottajalla tulee olla </w:t>
      </w:r>
      <w:proofErr w:type="spellStart"/>
      <w:r>
        <w:rPr>
          <w:color w:val="000000"/>
          <w:sz w:val="24"/>
          <w:szCs w:val="24"/>
        </w:rPr>
        <w:t>Sosiaali</w:t>
      </w:r>
      <w:proofErr w:type="spellEnd"/>
      <w:r>
        <w:rPr>
          <w:color w:val="000000"/>
          <w:sz w:val="24"/>
          <w:szCs w:val="24"/>
        </w:rPr>
        <w:t>- ja terveysministeriön Turvallinen Lääkehoito-oppaan</w:t>
      </w:r>
      <w:r>
        <w:rPr>
          <w:color w:val="000000"/>
        </w:rPr>
        <w:br/>
      </w:r>
      <w:r>
        <w:rPr>
          <w:color w:val="000000"/>
          <w:sz w:val="24"/>
          <w:szCs w:val="24"/>
        </w:rPr>
        <w:t>mukainen lääkehoitosuunnitelma, josta ilmenee turvallisen lääkehoidon toteuttamiseen liittyvä</w:t>
      </w:r>
      <w:r>
        <w:rPr>
          <w:color w:val="000000"/>
        </w:rPr>
        <w:br/>
      </w:r>
      <w:r>
        <w:rPr>
          <w:color w:val="000000"/>
          <w:sz w:val="24"/>
          <w:szCs w:val="24"/>
        </w:rPr>
        <w:t>lääkehoidon osaamisen varmistaminen ja ylläpito.</w:t>
      </w:r>
    </w:p>
    <w:p w14:paraId="0B46A389" w14:textId="1132FCA7" w:rsidR="00C674F0" w:rsidRDefault="000F6F5D" w:rsidP="009F282B">
      <w:r>
        <w:rPr>
          <w:color w:val="000000"/>
          <w:sz w:val="24"/>
          <w:szCs w:val="24"/>
        </w:rPr>
        <w:t>Palveluntuottajan henkilöstöllä tulee olla lääkehoidollisten tehtävien suorittamiseen tarvittava</w:t>
      </w:r>
      <w:r>
        <w:rPr>
          <w:color w:val="000000"/>
        </w:rPr>
        <w:br/>
      </w:r>
      <w:r>
        <w:rPr>
          <w:color w:val="000000"/>
          <w:sz w:val="24"/>
          <w:szCs w:val="24"/>
        </w:rPr>
        <w:t>teoreettinen ja taidollinen osaaminen, näytöin osoitettuna ja kirjallisesti todistettuna. Tehtäviin</w:t>
      </w:r>
      <w:r>
        <w:rPr>
          <w:color w:val="000000"/>
        </w:rPr>
        <w:br/>
      </w:r>
      <w:r>
        <w:rPr>
          <w:color w:val="000000"/>
          <w:sz w:val="24"/>
          <w:szCs w:val="24"/>
        </w:rPr>
        <w:t>kuuluu asiakkaan lääkehoidon turvallinen toteutus ja vaikutusten arviointi ja seuranta sekä</w:t>
      </w:r>
      <w:r>
        <w:rPr>
          <w:color w:val="000000"/>
        </w:rPr>
        <w:br/>
      </w:r>
      <w:r>
        <w:rPr>
          <w:color w:val="000000"/>
          <w:sz w:val="24"/>
          <w:szCs w:val="24"/>
        </w:rPr>
        <w:t>muutoksista ilmoittaminen yhteistyössä omalääkärin, hoitoon osallistuvien ja omaisten kesken.</w:t>
      </w:r>
      <w:r>
        <w:rPr>
          <w:color w:val="000000"/>
        </w:rPr>
        <w:br/>
      </w:r>
      <w:r>
        <w:rPr>
          <w:color w:val="000000"/>
          <w:sz w:val="24"/>
          <w:szCs w:val="24"/>
        </w:rPr>
        <w:t>Lääkkeiden riittävyydestä ja Kelan lääkekorvattavuuksista huolehditaan (B-lausunnot ajan tasalle).</w:t>
      </w:r>
    </w:p>
    <w:p w14:paraId="0B46A38A" w14:textId="0BB7E963" w:rsidR="00C674F0" w:rsidRDefault="000F6F5D" w:rsidP="009F282B">
      <w:r>
        <w:rPr>
          <w:color w:val="000000"/>
        </w:rPr>
        <w:br/>
      </w:r>
      <w:r>
        <w:rPr>
          <w:color w:val="000000"/>
          <w:sz w:val="24"/>
          <w:szCs w:val="24"/>
        </w:rPr>
        <w:t>Lääkehoitoon sisältyy mm. asiakkaiden lääkkeiden annostelu ja antaminen: tabletit, mikstuurat,</w:t>
      </w:r>
      <w:r>
        <w:rPr>
          <w:color w:val="000000"/>
        </w:rPr>
        <w:br/>
      </w:r>
      <w:r>
        <w:rPr>
          <w:color w:val="000000"/>
          <w:sz w:val="24"/>
          <w:szCs w:val="24"/>
        </w:rPr>
        <w:t>insuliini, lääkeinjektiot, silmä- ja korvatipat, inhaloitavat lääkkeet, lääkevoiteet, supot ja</w:t>
      </w:r>
      <w:r>
        <w:rPr>
          <w:color w:val="000000"/>
        </w:rPr>
        <w:br/>
      </w:r>
      <w:r w:rsidR="0071207E">
        <w:rPr>
          <w:color w:val="000000"/>
          <w:sz w:val="24"/>
          <w:szCs w:val="24"/>
        </w:rPr>
        <w:t>lääkelaastarit, lääkehappihoidot.</w:t>
      </w:r>
      <w:r w:rsidR="008E3A43">
        <w:rPr>
          <w:color w:val="000000"/>
          <w:sz w:val="24"/>
          <w:szCs w:val="24"/>
        </w:rPr>
        <w:t xml:space="preserve"> Lääkehoito toteutetaan pääasiallisesti annosjakeluna.</w:t>
      </w:r>
    </w:p>
    <w:p w14:paraId="0B46A38B" w14:textId="49FD51F0" w:rsidR="00C674F0" w:rsidRDefault="000F6F5D" w:rsidP="009F282B">
      <w:pPr>
        <w:pStyle w:val="Otsikko3"/>
      </w:pPr>
      <w:bookmarkStart w:id="61" w:name="_Toc53382922"/>
      <w:r w:rsidRPr="005507C6">
        <w:rPr>
          <w:rStyle w:val="Otsikko3Char"/>
        </w:rPr>
        <w:t>1</w:t>
      </w:r>
      <w:r w:rsidR="005507C6">
        <w:rPr>
          <w:rStyle w:val="Otsikko3Char"/>
        </w:rPr>
        <w:t>4</w:t>
      </w:r>
      <w:r w:rsidR="003938B3">
        <w:rPr>
          <w:rStyle w:val="Otsikko3Char"/>
        </w:rPr>
        <w:t>.2.2</w:t>
      </w:r>
      <w:r>
        <w:t xml:space="preserve"> </w:t>
      </w:r>
      <w:r>
        <w:tab/>
        <w:t>Yhteistyö ja tiedottaminen</w:t>
      </w:r>
      <w:bookmarkEnd w:id="61"/>
    </w:p>
    <w:p w14:paraId="0B46A38C" w14:textId="5D048697" w:rsidR="00C674F0" w:rsidRDefault="000F6F5D" w:rsidP="009F282B">
      <w:r>
        <w:rPr>
          <w:color w:val="000000"/>
          <w:sz w:val="24"/>
          <w:szCs w:val="24"/>
        </w:rPr>
        <w:t>Tehtäviin kuuluu yhteistyö asiakkaan hoitoon osallistuvien muiden tahojen kanssa ja eri</w:t>
      </w:r>
      <w:r>
        <w:rPr>
          <w:color w:val="000000"/>
        </w:rPr>
        <w:br/>
      </w:r>
      <w:r>
        <w:rPr>
          <w:color w:val="000000"/>
          <w:sz w:val="24"/>
          <w:szCs w:val="24"/>
        </w:rPr>
        <w:t xml:space="preserve">ammattiryhmien ja asiantuntijoiden konsultointi ongelmatilanteissa. </w:t>
      </w:r>
    </w:p>
    <w:p w14:paraId="0B46A38D" w14:textId="77777777" w:rsidR="00C674F0" w:rsidRDefault="00C674F0" w:rsidP="009F282B">
      <w:pPr>
        <w:rPr>
          <w:color w:val="000000"/>
          <w:sz w:val="24"/>
          <w:szCs w:val="24"/>
        </w:rPr>
      </w:pPr>
    </w:p>
    <w:p w14:paraId="0B46A3A7" w14:textId="27C19A87" w:rsidR="00C674F0" w:rsidRDefault="00C91B07" w:rsidP="009F282B">
      <w:pPr>
        <w:pStyle w:val="Otsikko3"/>
      </w:pPr>
      <w:bookmarkStart w:id="62" w:name="_Toc53382923"/>
      <w:r>
        <w:lastRenderedPageBreak/>
        <w:t>1</w:t>
      </w:r>
      <w:r w:rsidR="005507C6">
        <w:t>4</w:t>
      </w:r>
      <w:r w:rsidR="000F6F5D">
        <w:t>.2.</w:t>
      </w:r>
      <w:r w:rsidR="003938B3">
        <w:t>3</w:t>
      </w:r>
      <w:r w:rsidR="00067B42">
        <w:t xml:space="preserve"> </w:t>
      </w:r>
      <w:r w:rsidR="00067B42">
        <w:tab/>
        <w:t>Hoito-, palvelu- ja palvelu</w:t>
      </w:r>
      <w:r w:rsidR="000F6F5D">
        <w:t>suunnitelma</w:t>
      </w:r>
      <w:bookmarkEnd w:id="62"/>
    </w:p>
    <w:p w14:paraId="0B46A3A8" w14:textId="0B397424" w:rsidR="00C674F0" w:rsidRPr="00AE6D23" w:rsidRDefault="000F6F5D" w:rsidP="009F282B">
      <w:r>
        <w:rPr>
          <w:color w:val="000000"/>
        </w:rPr>
        <w:br/>
      </w:r>
      <w:r>
        <w:rPr>
          <w:color w:val="000000"/>
          <w:sz w:val="24"/>
          <w:szCs w:val="24"/>
        </w:rPr>
        <w:t>Hyvän hoidon tulee perustua asiakkaan palvelutarpeen arviointiin, kirjalliseen hoito-, ja</w:t>
      </w:r>
      <w:r>
        <w:rPr>
          <w:color w:val="000000"/>
        </w:rPr>
        <w:br/>
      </w:r>
      <w:r w:rsidR="00067B42">
        <w:rPr>
          <w:color w:val="000000"/>
          <w:sz w:val="24"/>
          <w:szCs w:val="24"/>
        </w:rPr>
        <w:t>palvelu</w:t>
      </w:r>
      <w:r>
        <w:rPr>
          <w:color w:val="000000"/>
          <w:sz w:val="24"/>
          <w:szCs w:val="24"/>
        </w:rPr>
        <w:t>suunnitelmaan, joka on laadittu yhteistyöss</w:t>
      </w:r>
      <w:r w:rsidR="00067B42">
        <w:rPr>
          <w:color w:val="000000"/>
          <w:sz w:val="24"/>
          <w:szCs w:val="24"/>
        </w:rPr>
        <w:t xml:space="preserve">ä, </w:t>
      </w:r>
      <w:r w:rsidR="001545C7">
        <w:rPr>
          <w:color w:val="000000"/>
          <w:sz w:val="24"/>
          <w:szCs w:val="24"/>
        </w:rPr>
        <w:t>k</w:t>
      </w:r>
      <w:r w:rsidR="00067B42">
        <w:rPr>
          <w:color w:val="000000"/>
          <w:sz w:val="24"/>
          <w:szCs w:val="24"/>
        </w:rPr>
        <w:t>unnan</w:t>
      </w:r>
      <w:r w:rsidR="008A1BF9">
        <w:rPr>
          <w:color w:val="000000"/>
          <w:sz w:val="24"/>
          <w:szCs w:val="24"/>
        </w:rPr>
        <w:t xml:space="preserve"> ja kunnan </w:t>
      </w:r>
      <w:proofErr w:type="spellStart"/>
      <w:r w:rsidR="008A1BF9">
        <w:rPr>
          <w:color w:val="000000"/>
          <w:sz w:val="24"/>
          <w:szCs w:val="24"/>
        </w:rPr>
        <w:t>sosiaali</w:t>
      </w:r>
      <w:proofErr w:type="spellEnd"/>
      <w:r w:rsidR="008A1BF9">
        <w:rPr>
          <w:color w:val="000000"/>
          <w:sz w:val="24"/>
          <w:szCs w:val="24"/>
        </w:rPr>
        <w:t>- ja terveydenhuollon palvelun tuottajan (Coronaria oy)</w:t>
      </w:r>
      <w:r>
        <w:rPr>
          <w:color w:val="000000"/>
          <w:sz w:val="24"/>
          <w:szCs w:val="24"/>
        </w:rPr>
        <w:t xml:space="preserve"> edustajan</w:t>
      </w:r>
      <w:r>
        <w:rPr>
          <w:color w:val="000000"/>
        </w:rPr>
        <w:br/>
      </w:r>
      <w:r>
        <w:rPr>
          <w:color w:val="000000"/>
          <w:sz w:val="24"/>
          <w:szCs w:val="24"/>
        </w:rPr>
        <w:t>(SAS), asiakkaan ja hänen omaistensa kanssa, sekä asiakkaan toimintakykyä edistävään</w:t>
      </w:r>
      <w:r>
        <w:rPr>
          <w:color w:val="000000"/>
        </w:rPr>
        <w:br/>
      </w:r>
      <w:r>
        <w:rPr>
          <w:color w:val="000000"/>
          <w:sz w:val="24"/>
          <w:szCs w:val="24"/>
        </w:rPr>
        <w:t>työotteeseen, hänen hyvään kohteluunsa ja perustarpeistaan huolehtimiseen. Palveluntuottaja</w:t>
      </w:r>
      <w:r>
        <w:rPr>
          <w:color w:val="000000"/>
        </w:rPr>
        <w:br/>
      </w:r>
      <w:r>
        <w:rPr>
          <w:color w:val="000000"/>
          <w:sz w:val="24"/>
          <w:szCs w:val="24"/>
        </w:rPr>
        <w:t>sitoutuu tuottamaan laadullisesti hyvää sosiaalihuoltoa sosiaalihuollon lainsäädännön mukaisesti</w:t>
      </w:r>
      <w:r>
        <w:rPr>
          <w:color w:val="000000"/>
        </w:rPr>
        <w:br/>
      </w:r>
      <w:r>
        <w:rPr>
          <w:color w:val="000000"/>
          <w:sz w:val="24"/>
          <w:szCs w:val="24"/>
        </w:rPr>
        <w:t xml:space="preserve">(esim. asiakaslaki 812/2008). </w:t>
      </w:r>
      <w:r w:rsidRPr="00114362">
        <w:rPr>
          <w:sz w:val="24"/>
          <w:szCs w:val="24"/>
        </w:rPr>
        <w:t>Palvelu- ja hoitosuunnitelman ajantasaisuus tarkistetaan ja</w:t>
      </w:r>
      <w:r w:rsidRPr="00114362">
        <w:br/>
      </w:r>
      <w:r w:rsidRPr="00114362">
        <w:rPr>
          <w:sz w:val="24"/>
          <w:szCs w:val="24"/>
        </w:rPr>
        <w:t>arvioidaan säännöllisesti, kuitenkin vähintään vuosittain ja aina tarvittaessa</w:t>
      </w:r>
      <w:r w:rsidR="008A1BF9" w:rsidRPr="00114362">
        <w:rPr>
          <w:sz w:val="24"/>
          <w:szCs w:val="24"/>
        </w:rPr>
        <w:t xml:space="preserve"> </w:t>
      </w:r>
      <w:r w:rsidR="008A1BF9" w:rsidRPr="00AE6D23">
        <w:rPr>
          <w:sz w:val="24"/>
          <w:szCs w:val="24"/>
        </w:rPr>
        <w:t xml:space="preserve">yhdessä </w:t>
      </w:r>
      <w:proofErr w:type="spellStart"/>
      <w:r w:rsidR="008A1BF9" w:rsidRPr="00AE6D23">
        <w:rPr>
          <w:sz w:val="24"/>
          <w:szCs w:val="24"/>
        </w:rPr>
        <w:t>Coronarian</w:t>
      </w:r>
      <w:proofErr w:type="spellEnd"/>
      <w:r w:rsidR="008A1BF9" w:rsidRPr="00AE6D23">
        <w:rPr>
          <w:sz w:val="24"/>
          <w:szCs w:val="24"/>
        </w:rPr>
        <w:t xml:space="preserve"> </w:t>
      </w:r>
      <w:r w:rsidR="00234859" w:rsidRPr="00AE6D23">
        <w:rPr>
          <w:sz w:val="24"/>
          <w:szCs w:val="24"/>
        </w:rPr>
        <w:t>Oy:n työntekijän</w:t>
      </w:r>
      <w:r w:rsidR="008A1BF9" w:rsidRPr="00AE6D23">
        <w:rPr>
          <w:sz w:val="24"/>
          <w:szCs w:val="24"/>
        </w:rPr>
        <w:t xml:space="preserve"> kanssa</w:t>
      </w:r>
      <w:r w:rsidRPr="00AE6D23">
        <w:rPr>
          <w:sz w:val="24"/>
          <w:szCs w:val="24"/>
        </w:rPr>
        <w:t>.</w:t>
      </w:r>
      <w:r w:rsidR="005D6ED9" w:rsidRPr="00AE6D23">
        <w:rPr>
          <w:sz w:val="24"/>
          <w:szCs w:val="24"/>
        </w:rPr>
        <w:t xml:space="preserve"> </w:t>
      </w:r>
    </w:p>
    <w:p w14:paraId="0B46A3A9" w14:textId="7185362D" w:rsidR="00C674F0" w:rsidRDefault="000F6F5D" w:rsidP="009F282B">
      <w:r>
        <w:rPr>
          <w:color w:val="000000"/>
          <w:sz w:val="24"/>
          <w:szCs w:val="24"/>
        </w:rPr>
        <w:t xml:space="preserve"> Omaisille ja läheisille annetaan tietoja</w:t>
      </w:r>
      <w:r w:rsidR="000D09FA">
        <w:rPr>
          <w:color w:val="000000"/>
          <w:sz w:val="24"/>
          <w:szCs w:val="24"/>
        </w:rPr>
        <w:t xml:space="preserve"> </w:t>
      </w:r>
      <w:r>
        <w:rPr>
          <w:color w:val="000000"/>
          <w:sz w:val="24"/>
          <w:szCs w:val="24"/>
        </w:rPr>
        <w:t>asiakkaan terveydentilasta hänen suostumuksellaan. Omaisten kanssa sovitaan, miten ja milloin</w:t>
      </w:r>
      <w:r w:rsidR="000D09FA">
        <w:rPr>
          <w:color w:val="000000"/>
          <w:sz w:val="24"/>
          <w:szCs w:val="24"/>
        </w:rPr>
        <w:t xml:space="preserve"> </w:t>
      </w:r>
      <w:r>
        <w:rPr>
          <w:color w:val="000000"/>
          <w:sz w:val="24"/>
          <w:szCs w:val="24"/>
        </w:rPr>
        <w:t xml:space="preserve">omaisille tiedotetaan asiakkaan terveydentilan muutoksista. </w:t>
      </w:r>
    </w:p>
    <w:p w14:paraId="0B46A3AA" w14:textId="40B434B1" w:rsidR="00C674F0" w:rsidRDefault="000F6F5D" w:rsidP="009F282B">
      <w:r>
        <w:rPr>
          <w:color w:val="000000"/>
          <w:sz w:val="24"/>
          <w:szCs w:val="24"/>
        </w:rPr>
        <w:t xml:space="preserve"> Rah</w:t>
      </w:r>
      <w:r w:rsidR="000D09FA">
        <w:rPr>
          <w:color w:val="000000"/>
          <w:sz w:val="24"/>
          <w:szCs w:val="24"/>
        </w:rPr>
        <w:t>a-asioiden hoidosta vastaa asiaka</w:t>
      </w:r>
      <w:r>
        <w:rPr>
          <w:color w:val="000000"/>
          <w:sz w:val="24"/>
          <w:szCs w:val="24"/>
        </w:rPr>
        <w:t>s itse tai hänen valtuuttamansa henkilö tai</w:t>
      </w:r>
      <w:r>
        <w:rPr>
          <w:color w:val="000000"/>
        </w:rPr>
        <w:br/>
      </w:r>
      <w:r w:rsidR="000D09FA">
        <w:rPr>
          <w:color w:val="000000"/>
          <w:sz w:val="24"/>
          <w:szCs w:val="24"/>
        </w:rPr>
        <w:t>edunvalvoja (asioidenhoitaja)</w:t>
      </w:r>
      <w:r>
        <w:rPr>
          <w:color w:val="000000"/>
          <w:sz w:val="24"/>
          <w:szCs w:val="24"/>
        </w:rPr>
        <w:t>. Palveluntuottaja huolehtii asiakkaan</w:t>
      </w:r>
      <w:r w:rsidR="000D09FA">
        <w:rPr>
          <w:color w:val="000000"/>
          <w:sz w:val="24"/>
          <w:szCs w:val="24"/>
        </w:rPr>
        <w:t xml:space="preserve"> </w:t>
      </w:r>
      <w:r>
        <w:rPr>
          <w:color w:val="000000"/>
          <w:sz w:val="24"/>
          <w:szCs w:val="24"/>
        </w:rPr>
        <w:t>asioidenhoitajan kanssa siitä, että asiakas saa hänelle kuuluvat julkiset etuudet (esim. Kelan hoitoja asumistuki).</w:t>
      </w:r>
    </w:p>
    <w:p w14:paraId="0B46A3AB" w14:textId="77777777" w:rsidR="00C674F0" w:rsidRDefault="000F6F5D" w:rsidP="009F282B">
      <w:r>
        <w:rPr>
          <w:color w:val="000000"/>
        </w:rPr>
        <w:br/>
      </w:r>
      <w:r>
        <w:rPr>
          <w:color w:val="000000"/>
          <w:sz w:val="24"/>
          <w:szCs w:val="24"/>
        </w:rPr>
        <w:t>Hoitoa ja palveluita toteutetaan lähtökohtaisesti rajoittamatta henkilön itsemääräämisoikeutta.</w:t>
      </w:r>
      <w:r>
        <w:rPr>
          <w:color w:val="000000"/>
        </w:rPr>
        <w:br/>
      </w:r>
      <w:r>
        <w:rPr>
          <w:color w:val="000000"/>
          <w:sz w:val="24"/>
          <w:szCs w:val="24"/>
        </w:rPr>
        <w:t>Rajoittamistoimenpiteille on aina oltava laissa säädetty peruste ja sosiaalihuollossa</w:t>
      </w:r>
      <w:r>
        <w:rPr>
          <w:color w:val="000000"/>
        </w:rPr>
        <w:br/>
      </w:r>
      <w:r>
        <w:rPr>
          <w:color w:val="000000"/>
          <w:sz w:val="24"/>
          <w:szCs w:val="24"/>
        </w:rPr>
        <w:t>itsemääräämisoikeutta voidaan rajoittaa ainoastaan silloin, kun asiakkaan tai muiden henkilöiden</w:t>
      </w:r>
      <w:r>
        <w:rPr>
          <w:color w:val="000000"/>
        </w:rPr>
        <w:br/>
      </w:r>
      <w:r>
        <w:rPr>
          <w:color w:val="000000"/>
          <w:sz w:val="24"/>
          <w:szCs w:val="24"/>
        </w:rPr>
        <w:t>terveys tai turvallisuus uhkaa vaarantua. Potilaan liikkumista rajoittavien menetelmien käytöstä ei</w:t>
      </w:r>
      <w:r>
        <w:rPr>
          <w:color w:val="000000"/>
        </w:rPr>
        <w:br/>
      </w:r>
      <w:r>
        <w:rPr>
          <w:color w:val="000000"/>
          <w:sz w:val="24"/>
          <w:szCs w:val="24"/>
        </w:rPr>
        <w:t>ole normeja ei-psykiatrisessa sairaanhoidossa eikä sosiaalihuollossa (Valvira 12.8.2015) Päätös</w:t>
      </w:r>
      <w:r>
        <w:rPr>
          <w:color w:val="000000"/>
        </w:rPr>
        <w:br/>
      </w:r>
      <w:r>
        <w:rPr>
          <w:color w:val="000000"/>
          <w:sz w:val="24"/>
          <w:szCs w:val="24"/>
        </w:rPr>
        <w:t>itsemääräämisoikeutta rajoittavan välineen käytöstä on periaatepäätös, johon tulee saada</w:t>
      </w:r>
      <w:r>
        <w:rPr>
          <w:color w:val="000000"/>
        </w:rPr>
        <w:br/>
      </w:r>
      <w:r>
        <w:rPr>
          <w:color w:val="000000"/>
          <w:sz w:val="24"/>
          <w:szCs w:val="24"/>
        </w:rPr>
        <w:t>asiakkaan tai läheisen suostumus. Turvavälineiden käytöstä on tehtävä hoitopäätös, joka kirjataan</w:t>
      </w:r>
      <w:r>
        <w:rPr>
          <w:color w:val="000000"/>
        </w:rPr>
        <w:br/>
      </w:r>
      <w:r>
        <w:rPr>
          <w:color w:val="000000"/>
          <w:sz w:val="24"/>
          <w:szCs w:val="24"/>
        </w:rPr>
        <w:t>asiakasasiakirjoihin ja johon on määritelty käytön määräaika ja seuranta. Päätökset asiakkaan</w:t>
      </w:r>
      <w:r>
        <w:rPr>
          <w:color w:val="000000"/>
        </w:rPr>
        <w:br/>
      </w:r>
      <w:r>
        <w:rPr>
          <w:color w:val="000000"/>
          <w:sz w:val="24"/>
          <w:szCs w:val="24"/>
        </w:rPr>
        <w:t>turvallisuuden varmistamista koskevista rajoitteista on oltava kirjallisesti olemassa.</w:t>
      </w:r>
    </w:p>
    <w:p w14:paraId="0B1A3456" w14:textId="77777777" w:rsidR="00687777" w:rsidRDefault="00687777" w:rsidP="009F282B">
      <w:pPr>
        <w:rPr>
          <w:rFonts w:ascii="Calibri-Bold" w:hAnsi="Calibri-Bold"/>
          <w:b/>
          <w:bCs/>
          <w:color w:val="000000"/>
          <w:sz w:val="24"/>
          <w:szCs w:val="24"/>
        </w:rPr>
      </w:pPr>
    </w:p>
    <w:p w14:paraId="66AED21A" w14:textId="77777777" w:rsidR="00912941" w:rsidRDefault="00912941" w:rsidP="009F282B">
      <w:pPr>
        <w:spacing w:after="0" w:line="240" w:lineRule="auto"/>
        <w:rPr>
          <w:rFonts w:ascii="Calibri-Bold" w:hAnsi="Calibri-Bold"/>
          <w:b/>
          <w:bCs/>
          <w:color w:val="000000"/>
          <w:sz w:val="24"/>
          <w:szCs w:val="24"/>
        </w:rPr>
      </w:pPr>
      <w:r>
        <w:rPr>
          <w:rFonts w:ascii="Calibri-Bold" w:hAnsi="Calibri-Bold"/>
          <w:b/>
          <w:bCs/>
          <w:color w:val="000000"/>
          <w:sz w:val="24"/>
          <w:szCs w:val="24"/>
        </w:rPr>
        <w:br w:type="page"/>
      </w:r>
    </w:p>
    <w:p w14:paraId="5D7137F7" w14:textId="77777777" w:rsidR="008969DF" w:rsidRDefault="008969DF" w:rsidP="009F282B">
      <w:pPr>
        <w:rPr>
          <w:rFonts w:ascii="Calibri-Bold" w:hAnsi="Calibri-Bold"/>
          <w:b/>
          <w:bCs/>
          <w:color w:val="000000"/>
          <w:sz w:val="24"/>
          <w:szCs w:val="24"/>
        </w:rPr>
        <w:sectPr w:rsidR="008969DF" w:rsidSect="0073329E">
          <w:headerReference w:type="default" r:id="rId12"/>
          <w:pgSz w:w="11906" w:h="16838"/>
          <w:pgMar w:top="1417" w:right="1134" w:bottom="1417" w:left="1134" w:header="0" w:footer="0" w:gutter="0"/>
          <w:pgNumType w:start="1"/>
          <w:cols w:space="708"/>
          <w:formProt w:val="0"/>
          <w:docGrid w:linePitch="360" w:charSpace="4096"/>
        </w:sectPr>
      </w:pPr>
    </w:p>
    <w:p w14:paraId="7FD91BEF" w14:textId="1957EECF" w:rsidR="005507C6" w:rsidRDefault="00687777" w:rsidP="009F282B">
      <w:pPr>
        <w:rPr>
          <w:rStyle w:val="Otsikko4Char"/>
        </w:rPr>
      </w:pPr>
      <w:r>
        <w:rPr>
          <w:rFonts w:ascii="Calibri-Bold" w:hAnsi="Calibri-Bold"/>
          <w:b/>
          <w:bCs/>
          <w:color w:val="000000"/>
          <w:sz w:val="24"/>
          <w:szCs w:val="24"/>
        </w:rPr>
        <w:lastRenderedPageBreak/>
        <w:t xml:space="preserve">Liitteet joista pdf-tiedosto </w:t>
      </w:r>
    </w:p>
    <w:p w14:paraId="257EA849" w14:textId="11F3599D" w:rsidR="00314F4F" w:rsidRPr="003A520C" w:rsidRDefault="00314F4F" w:rsidP="009F282B">
      <w:pPr>
        <w:pStyle w:val="Otsikko3"/>
        <w:rPr>
          <w:rStyle w:val="Otsikko4Char"/>
        </w:rPr>
      </w:pPr>
      <w:bookmarkStart w:id="63" w:name="_Toc53382924"/>
      <w:r w:rsidRPr="006114F6">
        <w:rPr>
          <w:rStyle w:val="Otsikko4Char"/>
        </w:rPr>
        <w:t xml:space="preserve">Liite </w:t>
      </w:r>
      <w:proofErr w:type="gramStart"/>
      <w:r w:rsidR="00183DF3">
        <w:rPr>
          <w:rStyle w:val="Otsikko4Char"/>
        </w:rPr>
        <w:t>1</w:t>
      </w:r>
      <w:r w:rsidR="00687777">
        <w:rPr>
          <w:rStyle w:val="Otsikko4Char"/>
        </w:rPr>
        <w:t xml:space="preserve"> </w:t>
      </w:r>
      <w:r w:rsidRPr="003A520C">
        <w:rPr>
          <w:rStyle w:val="Otsikko4Char"/>
        </w:rPr>
        <w:t xml:space="preserve"> Hakemus</w:t>
      </w:r>
      <w:proofErr w:type="gramEnd"/>
      <w:r w:rsidRPr="003A520C">
        <w:rPr>
          <w:rStyle w:val="Otsikko4Char"/>
        </w:rPr>
        <w:t xml:space="preserve"> palvelusetelituottajaksi pdf-tiedosto</w:t>
      </w:r>
      <w:bookmarkEnd w:id="63"/>
    </w:p>
    <w:p w14:paraId="48EE36C0" w14:textId="46C84A18" w:rsidR="008A49ED" w:rsidRPr="003A520C" w:rsidRDefault="00687777" w:rsidP="009F282B">
      <w:pPr>
        <w:pStyle w:val="Otsikko3"/>
        <w:rPr>
          <w:rStyle w:val="Otsikko4Char"/>
        </w:rPr>
      </w:pPr>
      <w:bookmarkStart w:id="64" w:name="_Toc53382925"/>
      <w:r w:rsidRPr="006114F6">
        <w:rPr>
          <w:rStyle w:val="Otsikko4Char"/>
        </w:rPr>
        <w:t xml:space="preserve">Liite </w:t>
      </w:r>
      <w:proofErr w:type="gramStart"/>
      <w:r w:rsidR="00183DF3">
        <w:rPr>
          <w:rStyle w:val="Otsikko4Char"/>
        </w:rPr>
        <w:t>2</w:t>
      </w:r>
      <w:r>
        <w:rPr>
          <w:rStyle w:val="Otsikko4Char"/>
        </w:rPr>
        <w:t xml:space="preserve"> </w:t>
      </w:r>
      <w:r w:rsidRPr="003A520C">
        <w:rPr>
          <w:rStyle w:val="Otsikko4Char"/>
        </w:rPr>
        <w:t>.</w:t>
      </w:r>
      <w:proofErr w:type="gramEnd"/>
      <w:r w:rsidRPr="003A520C">
        <w:rPr>
          <w:rStyle w:val="Otsikko4Char"/>
        </w:rPr>
        <w:t xml:space="preserve"> Henkilöstöluettelo</w:t>
      </w:r>
      <w:r w:rsidR="00183DF3" w:rsidRPr="003A520C">
        <w:rPr>
          <w:rStyle w:val="Otsikko4Char"/>
        </w:rPr>
        <w:t xml:space="preserve"> (palveluntuottaja toimittaa)</w:t>
      </w:r>
      <w:bookmarkEnd w:id="64"/>
    </w:p>
    <w:p w14:paraId="74FBAC4B" w14:textId="1E2FDD68" w:rsidR="00183DF3" w:rsidRDefault="00183DF3" w:rsidP="009F282B">
      <w:pPr>
        <w:pStyle w:val="Otsikko3"/>
        <w:rPr>
          <w:rStyle w:val="Otsikko4Char"/>
        </w:rPr>
      </w:pPr>
      <w:bookmarkStart w:id="65" w:name="_Toc53382926"/>
      <w:r>
        <w:rPr>
          <w:rStyle w:val="Otsikko4Char"/>
        </w:rPr>
        <w:t>Liite 3. Sopimus Posion kunnan asiakastietojärjestelmän käytöstä</w:t>
      </w:r>
      <w:bookmarkEnd w:id="65"/>
    </w:p>
    <w:p w14:paraId="351ECBB9" w14:textId="77777777" w:rsidR="00183DF3" w:rsidRDefault="00183DF3" w:rsidP="009F282B">
      <w:pPr>
        <w:pStyle w:val="Otsikko3"/>
        <w:rPr>
          <w:rStyle w:val="Otsikko4Char"/>
        </w:rPr>
      </w:pPr>
      <w:bookmarkStart w:id="66" w:name="_Toc53382927"/>
      <w:r>
        <w:rPr>
          <w:rStyle w:val="Otsikko4Char"/>
        </w:rPr>
        <w:t xml:space="preserve">Liite 4. Asiakkaan suostumus </w:t>
      </w:r>
      <w:proofErr w:type="spellStart"/>
      <w:r>
        <w:rPr>
          <w:rStyle w:val="Otsikko4Char"/>
        </w:rPr>
        <w:t>sosiaali</w:t>
      </w:r>
      <w:proofErr w:type="spellEnd"/>
      <w:r>
        <w:rPr>
          <w:rStyle w:val="Otsikko4Char"/>
        </w:rPr>
        <w:t>- ja terveydenhuollon rekisterin käsittelyyn</w:t>
      </w:r>
      <w:bookmarkEnd w:id="66"/>
    </w:p>
    <w:p w14:paraId="492AD697" w14:textId="39268273" w:rsidR="008A49ED" w:rsidRDefault="00183DF3" w:rsidP="009F282B">
      <w:pPr>
        <w:pStyle w:val="Otsikko3"/>
        <w:rPr>
          <w:color w:val="000000"/>
        </w:rPr>
      </w:pPr>
      <w:bookmarkStart w:id="67" w:name="_Toc53382928"/>
      <w:r>
        <w:rPr>
          <w:rStyle w:val="Otsikko4Char"/>
        </w:rPr>
        <w:t xml:space="preserve">Liite 5. </w:t>
      </w:r>
      <w:r w:rsidR="00314F4F" w:rsidRPr="008A49ED">
        <w:rPr>
          <w:rStyle w:val="Otsikko4Char"/>
        </w:rPr>
        <w:t xml:space="preserve"> Posion kunnan</w:t>
      </w:r>
      <w:r>
        <w:rPr>
          <w:rStyle w:val="Otsikko4Char"/>
        </w:rPr>
        <w:t xml:space="preserve"> henkilötietojen käsittelyä koskeva ohje (sisältää salassapitoon liittyvän ohjeistuksen)</w:t>
      </w:r>
      <w:bookmarkEnd w:id="67"/>
    </w:p>
    <w:p w14:paraId="6E571FBB" w14:textId="1F8963F7" w:rsidR="008A49ED" w:rsidRDefault="00314F4F" w:rsidP="009F282B">
      <w:pPr>
        <w:pStyle w:val="Otsikko3"/>
        <w:rPr>
          <w:rStyle w:val="Otsikko4Char"/>
        </w:rPr>
      </w:pPr>
      <w:bookmarkStart w:id="68" w:name="_Toc53382929"/>
      <w:r w:rsidRPr="008A49ED">
        <w:rPr>
          <w:rStyle w:val="Otsikko4Char"/>
        </w:rPr>
        <w:t xml:space="preserve">Liite </w:t>
      </w:r>
      <w:r w:rsidR="00183DF3">
        <w:rPr>
          <w:rStyle w:val="Otsikko4Char"/>
        </w:rPr>
        <w:t>6</w:t>
      </w:r>
      <w:r w:rsidRPr="008A49ED">
        <w:rPr>
          <w:rStyle w:val="Otsikko4Char"/>
        </w:rPr>
        <w:t>. Arkistointiohje pdf-tiedosto</w:t>
      </w:r>
      <w:bookmarkEnd w:id="68"/>
    </w:p>
    <w:p w14:paraId="4C67443F" w14:textId="77777777" w:rsidR="008A49ED" w:rsidRPr="00BB341F" w:rsidRDefault="00314F4F" w:rsidP="009F282B">
      <w:pPr>
        <w:rPr>
          <w:rStyle w:val="Otsikko4Char"/>
          <w:sz w:val="24"/>
          <w:szCs w:val="24"/>
        </w:rPr>
      </w:pPr>
      <w:bookmarkStart w:id="69" w:name="_Toc53382930"/>
      <w:r w:rsidRPr="00BB341F">
        <w:rPr>
          <w:rStyle w:val="Otsikko4Char"/>
          <w:sz w:val="24"/>
          <w:szCs w:val="24"/>
        </w:rPr>
        <w:t xml:space="preserve">Liite 7. </w:t>
      </w:r>
      <w:r w:rsidR="00A11F3B" w:rsidRPr="00BB341F">
        <w:rPr>
          <w:rStyle w:val="Otsikko4Char"/>
          <w:sz w:val="24"/>
          <w:szCs w:val="24"/>
        </w:rPr>
        <w:t xml:space="preserve">Posion kunnan </w:t>
      </w:r>
      <w:r w:rsidRPr="00BB341F">
        <w:rPr>
          <w:rStyle w:val="Otsikko4Char"/>
          <w:sz w:val="24"/>
          <w:szCs w:val="24"/>
        </w:rPr>
        <w:t>ikäihmisten palveluiden ja laitoshoidon myöntämisen perusteet</w:t>
      </w:r>
      <w:bookmarkEnd w:id="69"/>
    </w:p>
    <w:p w14:paraId="381129A0" w14:textId="01E24FDD" w:rsidR="00183DF3" w:rsidRPr="008A49ED" w:rsidRDefault="00314F4F" w:rsidP="009F282B">
      <w:pPr>
        <w:rPr>
          <w:rStyle w:val="Otsikko4Char"/>
        </w:rPr>
      </w:pPr>
      <w:r w:rsidRPr="00BB341F">
        <w:rPr>
          <w:rStyle w:val="Otsikko4Char"/>
          <w:sz w:val="24"/>
          <w:szCs w:val="24"/>
        </w:rPr>
        <w:br/>
      </w:r>
    </w:p>
    <w:p w14:paraId="12A3450B" w14:textId="1C4AF125" w:rsidR="00314F4F" w:rsidRDefault="00314F4F" w:rsidP="009F282B">
      <w:pPr>
        <w:rPr>
          <w:rFonts w:ascii="ArialMT" w:hAnsi="ArialMT"/>
          <w:color w:val="000000"/>
          <w:sz w:val="16"/>
          <w:szCs w:val="16"/>
        </w:rPr>
      </w:pPr>
      <w:r w:rsidRPr="008A49ED">
        <w:rPr>
          <w:rStyle w:val="Otsikko4Char"/>
        </w:rPr>
        <w:br/>
      </w:r>
      <w:r>
        <w:br/>
      </w:r>
    </w:p>
    <w:p w14:paraId="0B46A3F4" w14:textId="77777777" w:rsidR="00C674F0" w:rsidRDefault="00C674F0" w:rsidP="009F282B"/>
    <w:sectPr w:rsidR="00C674F0" w:rsidSect="00701FF3">
      <w:headerReference w:type="default" r:id="rId13"/>
      <w:headerReference w:type="first" r:id="rId14"/>
      <w:type w:val="continuous"/>
      <w:pgSz w:w="11906" w:h="16838"/>
      <w:pgMar w:top="1417" w:right="1134" w:bottom="1417" w:left="1134" w:header="0" w:footer="0" w:gutter="0"/>
      <w:pgNumType w:start="29"/>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D8437" w14:textId="77777777" w:rsidR="002349F0" w:rsidRDefault="002349F0" w:rsidP="009A1E82">
      <w:pPr>
        <w:spacing w:after="0" w:line="240" w:lineRule="auto"/>
      </w:pPr>
      <w:r>
        <w:separator/>
      </w:r>
    </w:p>
  </w:endnote>
  <w:endnote w:type="continuationSeparator" w:id="0">
    <w:p w14:paraId="26F2195F" w14:textId="77777777" w:rsidR="002349F0" w:rsidRDefault="002349F0" w:rsidP="009A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86AE" w14:textId="77777777" w:rsidR="002349F0" w:rsidRDefault="002349F0" w:rsidP="009A1E82">
      <w:pPr>
        <w:spacing w:after="0" w:line="240" w:lineRule="auto"/>
      </w:pPr>
      <w:r>
        <w:separator/>
      </w:r>
    </w:p>
  </w:footnote>
  <w:footnote w:type="continuationSeparator" w:id="0">
    <w:p w14:paraId="21E201C0" w14:textId="77777777" w:rsidR="002349F0" w:rsidRDefault="002349F0" w:rsidP="009A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2C78" w14:textId="77777777" w:rsidR="002349F0" w:rsidRDefault="002349F0">
    <w:pPr>
      <w:pStyle w:val="Yltunniste"/>
      <w:jc w:val="right"/>
    </w:pPr>
  </w:p>
  <w:p w14:paraId="5E0BB112" w14:textId="77777777" w:rsidR="002349F0" w:rsidRDefault="002349F0">
    <w:pPr>
      <w:pStyle w:val="Yltunniste"/>
      <w:jc w:val="right"/>
    </w:pPr>
  </w:p>
  <w:sdt>
    <w:sdtPr>
      <w:id w:val="-1196539615"/>
      <w:docPartObj>
        <w:docPartGallery w:val="Page Numbers (Top of Page)"/>
        <w:docPartUnique/>
      </w:docPartObj>
    </w:sdtPr>
    <w:sdtEndPr/>
    <w:sdtContent>
      <w:p w14:paraId="4B341D06" w14:textId="77777777" w:rsidR="005E39CB" w:rsidRDefault="005E39CB">
        <w:pPr>
          <w:pStyle w:val="Yltunniste"/>
          <w:jc w:val="right"/>
        </w:pPr>
      </w:p>
      <w:p w14:paraId="4FFE050A" w14:textId="7A91ECBE" w:rsidR="002349F0" w:rsidRDefault="00572CD1">
        <w:pPr>
          <w:pStyle w:val="Yltunniste"/>
          <w:jc w:val="right"/>
        </w:pPr>
      </w:p>
    </w:sdtContent>
  </w:sdt>
  <w:p w14:paraId="2F67D282" w14:textId="77777777" w:rsidR="002349F0" w:rsidRDefault="002349F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AC54" w14:textId="77777777" w:rsidR="00D43B2F" w:rsidRDefault="00D43B2F">
    <w:pPr>
      <w:pStyle w:val="Yltunniste"/>
      <w:jc w:val="right"/>
    </w:pPr>
  </w:p>
  <w:p w14:paraId="76F1E8E8" w14:textId="77777777" w:rsidR="00D43B2F" w:rsidRDefault="00D43B2F">
    <w:pPr>
      <w:pStyle w:val="Yltunniste"/>
      <w:jc w:val="right"/>
    </w:pPr>
  </w:p>
  <w:p w14:paraId="3980F6AE" w14:textId="6B72D4B4" w:rsidR="00D43B2F" w:rsidRDefault="00572CD1">
    <w:pPr>
      <w:pStyle w:val="Yltunniste"/>
      <w:jc w:val="right"/>
    </w:pPr>
    <w:sdt>
      <w:sdtPr>
        <w:id w:val="417150335"/>
        <w:docPartObj>
          <w:docPartGallery w:val="Page Numbers (Top of Page)"/>
          <w:docPartUnique/>
        </w:docPartObj>
      </w:sdtPr>
      <w:sdtEndPr/>
      <w:sdtContent>
        <w:r w:rsidR="00D43B2F">
          <w:fldChar w:fldCharType="begin"/>
        </w:r>
        <w:r w:rsidR="00D43B2F">
          <w:instrText>PAGE   \* MERGEFORMAT</w:instrText>
        </w:r>
        <w:r w:rsidR="00D43B2F">
          <w:fldChar w:fldCharType="separate"/>
        </w:r>
        <w:r>
          <w:rPr>
            <w:noProof/>
          </w:rPr>
          <w:t>17</w:t>
        </w:r>
        <w:r w:rsidR="00D43B2F">
          <w:fldChar w:fldCharType="end"/>
        </w:r>
      </w:sdtContent>
    </w:sdt>
  </w:p>
  <w:p w14:paraId="2384485B" w14:textId="77777777" w:rsidR="00D43B2F" w:rsidRDefault="00D43B2F" w:rsidP="00C052E3">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EFC9" w14:textId="77777777" w:rsidR="008969DF" w:rsidRDefault="008969DF">
    <w:pPr>
      <w:pStyle w:val="Yltunniste"/>
      <w:jc w:val="right"/>
    </w:pPr>
  </w:p>
  <w:p w14:paraId="090ADDB2" w14:textId="77777777" w:rsidR="008969DF" w:rsidRDefault="008969DF">
    <w:pPr>
      <w:pStyle w:val="Yltunniste"/>
      <w:jc w:val="right"/>
    </w:pPr>
  </w:p>
  <w:p w14:paraId="00E7A9D1" w14:textId="23D12191" w:rsidR="008969DF" w:rsidRDefault="00572CD1">
    <w:pPr>
      <w:pStyle w:val="Yltunniste"/>
      <w:jc w:val="right"/>
    </w:pPr>
    <w:sdt>
      <w:sdtPr>
        <w:id w:val="2136221274"/>
        <w:docPartObj>
          <w:docPartGallery w:val="Page Numbers (Top of Page)"/>
          <w:docPartUnique/>
        </w:docPartObj>
      </w:sdtPr>
      <w:sdtEndPr/>
      <w:sdtContent>
        <w:r w:rsidR="008969DF">
          <w:fldChar w:fldCharType="begin"/>
        </w:r>
        <w:r w:rsidR="008969DF">
          <w:instrText>PAGE   \* MERGEFORMAT</w:instrText>
        </w:r>
        <w:r w:rsidR="008969DF">
          <w:fldChar w:fldCharType="separate"/>
        </w:r>
        <w:r w:rsidR="008969DF">
          <w:rPr>
            <w:noProof/>
          </w:rPr>
          <w:t>1</w:t>
        </w:r>
        <w:r w:rsidR="008969DF">
          <w:fldChar w:fldCharType="end"/>
        </w:r>
      </w:sdtContent>
    </w:sdt>
  </w:p>
  <w:p w14:paraId="526A7A96" w14:textId="77777777" w:rsidR="008969DF" w:rsidRDefault="008969DF" w:rsidP="00C052E3">
    <w:pPr>
      <w:pStyle w:val="Yltunnist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E941" w14:textId="77777777" w:rsidR="00701FF3" w:rsidRDefault="00701FF3">
    <w:pPr>
      <w:pStyle w:val="Yltunniste"/>
      <w:jc w:val="right"/>
    </w:pPr>
  </w:p>
  <w:p w14:paraId="69DD16AE" w14:textId="77777777" w:rsidR="00701FF3" w:rsidRDefault="00701FF3">
    <w:pPr>
      <w:pStyle w:val="Yltunniste"/>
      <w:jc w:val="right"/>
    </w:pPr>
  </w:p>
  <w:p w14:paraId="51BCB70D" w14:textId="36134D84" w:rsidR="00701FF3" w:rsidRDefault="00572CD1">
    <w:pPr>
      <w:pStyle w:val="Yltunniste"/>
      <w:jc w:val="right"/>
    </w:pPr>
    <w:sdt>
      <w:sdtPr>
        <w:id w:val="-2056692925"/>
        <w:docPartObj>
          <w:docPartGallery w:val="Page Numbers (Top of Page)"/>
          <w:docPartUnique/>
        </w:docPartObj>
      </w:sdtPr>
      <w:sdtEndPr/>
      <w:sdtContent>
        <w:r w:rsidR="00701FF3">
          <w:fldChar w:fldCharType="begin"/>
        </w:r>
        <w:r w:rsidR="00701FF3">
          <w:instrText>PAGE   \* MERGEFORMAT</w:instrText>
        </w:r>
        <w:r w:rsidR="00701FF3">
          <w:fldChar w:fldCharType="separate"/>
        </w:r>
        <w:r>
          <w:rPr>
            <w:noProof/>
          </w:rPr>
          <w:t>29</w:t>
        </w:r>
        <w:r w:rsidR="00701FF3">
          <w:fldChar w:fldCharType="end"/>
        </w:r>
      </w:sdtContent>
    </w:sdt>
  </w:p>
  <w:p w14:paraId="2A147AA7" w14:textId="77777777" w:rsidR="00B945AC" w:rsidRDefault="00B945A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EB6"/>
    <w:multiLevelType w:val="hybridMultilevel"/>
    <w:tmpl w:val="368CE754"/>
    <w:lvl w:ilvl="0" w:tplc="3B3240F4">
      <w:start w:val="1"/>
      <w:numFmt w:val="upperLetter"/>
      <w:lvlText w:val="%1)"/>
      <w:lvlJc w:val="left"/>
      <w:pPr>
        <w:ind w:left="720" w:hanging="360"/>
      </w:pPr>
      <w:rPr>
        <w:rFonts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930505"/>
    <w:multiLevelType w:val="hybridMultilevel"/>
    <w:tmpl w:val="7F00B38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A6D34E1"/>
    <w:multiLevelType w:val="hybridMultilevel"/>
    <w:tmpl w:val="D876AE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66682"/>
    <w:multiLevelType w:val="hybridMultilevel"/>
    <w:tmpl w:val="A12A3E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783677"/>
    <w:multiLevelType w:val="hybridMultilevel"/>
    <w:tmpl w:val="7A6E3B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485A57"/>
    <w:multiLevelType w:val="hybridMultilevel"/>
    <w:tmpl w:val="5F3CDB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A8A3750"/>
    <w:multiLevelType w:val="hybridMultilevel"/>
    <w:tmpl w:val="2416DA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91A36B3"/>
    <w:multiLevelType w:val="hybridMultilevel"/>
    <w:tmpl w:val="35D4806E"/>
    <w:lvl w:ilvl="0" w:tplc="F768FBEC">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1DD571D"/>
    <w:multiLevelType w:val="hybridMultilevel"/>
    <w:tmpl w:val="18EEB87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5EF94EF6"/>
    <w:multiLevelType w:val="hybridMultilevel"/>
    <w:tmpl w:val="EA0EBC00"/>
    <w:lvl w:ilvl="0" w:tplc="040B0001">
      <w:start w:val="1"/>
      <w:numFmt w:val="bullet"/>
      <w:lvlText w:val=""/>
      <w:lvlJc w:val="left"/>
      <w:pPr>
        <w:ind w:left="2858" w:hanging="360"/>
      </w:pPr>
      <w:rPr>
        <w:rFonts w:ascii="Symbol" w:hAnsi="Symbol" w:hint="default"/>
      </w:rPr>
    </w:lvl>
    <w:lvl w:ilvl="1" w:tplc="040B0003" w:tentative="1">
      <w:start w:val="1"/>
      <w:numFmt w:val="bullet"/>
      <w:lvlText w:val="o"/>
      <w:lvlJc w:val="left"/>
      <w:pPr>
        <w:ind w:left="3578" w:hanging="360"/>
      </w:pPr>
      <w:rPr>
        <w:rFonts w:ascii="Courier New" w:hAnsi="Courier New" w:cs="Courier New" w:hint="default"/>
      </w:rPr>
    </w:lvl>
    <w:lvl w:ilvl="2" w:tplc="040B0005" w:tentative="1">
      <w:start w:val="1"/>
      <w:numFmt w:val="bullet"/>
      <w:lvlText w:val=""/>
      <w:lvlJc w:val="left"/>
      <w:pPr>
        <w:ind w:left="4298" w:hanging="360"/>
      </w:pPr>
      <w:rPr>
        <w:rFonts w:ascii="Wingdings" w:hAnsi="Wingdings" w:hint="default"/>
      </w:rPr>
    </w:lvl>
    <w:lvl w:ilvl="3" w:tplc="040B0001" w:tentative="1">
      <w:start w:val="1"/>
      <w:numFmt w:val="bullet"/>
      <w:lvlText w:val=""/>
      <w:lvlJc w:val="left"/>
      <w:pPr>
        <w:ind w:left="5018" w:hanging="360"/>
      </w:pPr>
      <w:rPr>
        <w:rFonts w:ascii="Symbol" w:hAnsi="Symbol" w:hint="default"/>
      </w:rPr>
    </w:lvl>
    <w:lvl w:ilvl="4" w:tplc="040B0003" w:tentative="1">
      <w:start w:val="1"/>
      <w:numFmt w:val="bullet"/>
      <w:lvlText w:val="o"/>
      <w:lvlJc w:val="left"/>
      <w:pPr>
        <w:ind w:left="5738" w:hanging="360"/>
      </w:pPr>
      <w:rPr>
        <w:rFonts w:ascii="Courier New" w:hAnsi="Courier New" w:cs="Courier New" w:hint="default"/>
      </w:rPr>
    </w:lvl>
    <w:lvl w:ilvl="5" w:tplc="040B0005" w:tentative="1">
      <w:start w:val="1"/>
      <w:numFmt w:val="bullet"/>
      <w:lvlText w:val=""/>
      <w:lvlJc w:val="left"/>
      <w:pPr>
        <w:ind w:left="6458" w:hanging="360"/>
      </w:pPr>
      <w:rPr>
        <w:rFonts w:ascii="Wingdings" w:hAnsi="Wingdings" w:hint="default"/>
      </w:rPr>
    </w:lvl>
    <w:lvl w:ilvl="6" w:tplc="040B0001" w:tentative="1">
      <w:start w:val="1"/>
      <w:numFmt w:val="bullet"/>
      <w:lvlText w:val=""/>
      <w:lvlJc w:val="left"/>
      <w:pPr>
        <w:ind w:left="7178" w:hanging="360"/>
      </w:pPr>
      <w:rPr>
        <w:rFonts w:ascii="Symbol" w:hAnsi="Symbol" w:hint="default"/>
      </w:rPr>
    </w:lvl>
    <w:lvl w:ilvl="7" w:tplc="040B0003" w:tentative="1">
      <w:start w:val="1"/>
      <w:numFmt w:val="bullet"/>
      <w:lvlText w:val="o"/>
      <w:lvlJc w:val="left"/>
      <w:pPr>
        <w:ind w:left="7898" w:hanging="360"/>
      </w:pPr>
      <w:rPr>
        <w:rFonts w:ascii="Courier New" w:hAnsi="Courier New" w:cs="Courier New" w:hint="default"/>
      </w:rPr>
    </w:lvl>
    <w:lvl w:ilvl="8" w:tplc="040B0005" w:tentative="1">
      <w:start w:val="1"/>
      <w:numFmt w:val="bullet"/>
      <w:lvlText w:val=""/>
      <w:lvlJc w:val="left"/>
      <w:pPr>
        <w:ind w:left="8618" w:hanging="360"/>
      </w:pPr>
      <w:rPr>
        <w:rFonts w:ascii="Wingdings" w:hAnsi="Wingdings" w:hint="default"/>
      </w:rPr>
    </w:lvl>
  </w:abstractNum>
  <w:abstractNum w:abstractNumId="10" w15:restartNumberingAfterBreak="0">
    <w:nsid w:val="62482F00"/>
    <w:multiLevelType w:val="hybridMultilevel"/>
    <w:tmpl w:val="92344BA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1" w15:restartNumberingAfterBreak="0">
    <w:nsid w:val="712D10F2"/>
    <w:multiLevelType w:val="hybridMultilevel"/>
    <w:tmpl w:val="AC32A80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76F90122"/>
    <w:multiLevelType w:val="hybridMultilevel"/>
    <w:tmpl w:val="498844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7"/>
  </w:num>
  <w:num w:numId="5">
    <w:abstractNumId w:val="0"/>
  </w:num>
  <w:num w:numId="6">
    <w:abstractNumId w:val="5"/>
  </w:num>
  <w:num w:numId="7">
    <w:abstractNumId w:val="3"/>
  </w:num>
  <w:num w:numId="8">
    <w:abstractNumId w:val="8"/>
  </w:num>
  <w:num w:numId="9">
    <w:abstractNumId w:val="10"/>
  </w:num>
  <w:num w:numId="10">
    <w:abstractNumId w:val="9"/>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F0"/>
    <w:rsid w:val="00003F5F"/>
    <w:rsid w:val="0002005A"/>
    <w:rsid w:val="0002664C"/>
    <w:rsid w:val="00031061"/>
    <w:rsid w:val="00037FC9"/>
    <w:rsid w:val="00040624"/>
    <w:rsid w:val="00051ED4"/>
    <w:rsid w:val="000530E3"/>
    <w:rsid w:val="00067B42"/>
    <w:rsid w:val="00072AD7"/>
    <w:rsid w:val="00093CB2"/>
    <w:rsid w:val="000B47A0"/>
    <w:rsid w:val="000B6E76"/>
    <w:rsid w:val="000C1543"/>
    <w:rsid w:val="000C18C7"/>
    <w:rsid w:val="000D09FA"/>
    <w:rsid w:val="000E5936"/>
    <w:rsid w:val="000E5FE0"/>
    <w:rsid w:val="000F6F5D"/>
    <w:rsid w:val="000F73FD"/>
    <w:rsid w:val="00103BD1"/>
    <w:rsid w:val="00114362"/>
    <w:rsid w:val="00116337"/>
    <w:rsid w:val="00120723"/>
    <w:rsid w:val="00126AF7"/>
    <w:rsid w:val="00140DC5"/>
    <w:rsid w:val="001545C7"/>
    <w:rsid w:val="0016192E"/>
    <w:rsid w:val="00177C78"/>
    <w:rsid w:val="00183DF3"/>
    <w:rsid w:val="001B1D6D"/>
    <w:rsid w:val="001B1EEC"/>
    <w:rsid w:val="001B45CA"/>
    <w:rsid w:val="001C3FEA"/>
    <w:rsid w:val="001D4871"/>
    <w:rsid w:val="002036CD"/>
    <w:rsid w:val="002050DD"/>
    <w:rsid w:val="00232B28"/>
    <w:rsid w:val="00234859"/>
    <w:rsid w:val="002349F0"/>
    <w:rsid w:val="0024477A"/>
    <w:rsid w:val="002478C8"/>
    <w:rsid w:val="002765D5"/>
    <w:rsid w:val="002D3398"/>
    <w:rsid w:val="002D3D46"/>
    <w:rsid w:val="002F4524"/>
    <w:rsid w:val="00314F4F"/>
    <w:rsid w:val="00336070"/>
    <w:rsid w:val="00345721"/>
    <w:rsid w:val="00360F3A"/>
    <w:rsid w:val="003938B3"/>
    <w:rsid w:val="0039437D"/>
    <w:rsid w:val="003A520C"/>
    <w:rsid w:val="003E4139"/>
    <w:rsid w:val="0043223E"/>
    <w:rsid w:val="00432245"/>
    <w:rsid w:val="004327C3"/>
    <w:rsid w:val="004339D8"/>
    <w:rsid w:val="004375EE"/>
    <w:rsid w:val="00444AA1"/>
    <w:rsid w:val="00455CB0"/>
    <w:rsid w:val="00463A03"/>
    <w:rsid w:val="00463B5D"/>
    <w:rsid w:val="00467180"/>
    <w:rsid w:val="004960EE"/>
    <w:rsid w:val="004A70BF"/>
    <w:rsid w:val="004B02EE"/>
    <w:rsid w:val="004B7409"/>
    <w:rsid w:val="004C12D5"/>
    <w:rsid w:val="004C78B7"/>
    <w:rsid w:val="004C7E7D"/>
    <w:rsid w:val="004D1FA5"/>
    <w:rsid w:val="004E311B"/>
    <w:rsid w:val="004F6A27"/>
    <w:rsid w:val="00512B05"/>
    <w:rsid w:val="00513D64"/>
    <w:rsid w:val="00545C34"/>
    <w:rsid w:val="005507C6"/>
    <w:rsid w:val="00565137"/>
    <w:rsid w:val="00572CD1"/>
    <w:rsid w:val="00584795"/>
    <w:rsid w:val="00592C75"/>
    <w:rsid w:val="005B36D2"/>
    <w:rsid w:val="005D6ED9"/>
    <w:rsid w:val="005E39CB"/>
    <w:rsid w:val="006114F6"/>
    <w:rsid w:val="0061378C"/>
    <w:rsid w:val="006270DA"/>
    <w:rsid w:val="006437BF"/>
    <w:rsid w:val="0065317E"/>
    <w:rsid w:val="0066449B"/>
    <w:rsid w:val="0067299B"/>
    <w:rsid w:val="006760D2"/>
    <w:rsid w:val="006771F7"/>
    <w:rsid w:val="00687777"/>
    <w:rsid w:val="00697CC5"/>
    <w:rsid w:val="006A3329"/>
    <w:rsid w:val="006A5F6E"/>
    <w:rsid w:val="006B34E5"/>
    <w:rsid w:val="006C606A"/>
    <w:rsid w:val="006D0E69"/>
    <w:rsid w:val="006E2CFA"/>
    <w:rsid w:val="00701FF3"/>
    <w:rsid w:val="0071207E"/>
    <w:rsid w:val="00731A3E"/>
    <w:rsid w:val="0073329E"/>
    <w:rsid w:val="0074563C"/>
    <w:rsid w:val="00761A90"/>
    <w:rsid w:val="00761FD4"/>
    <w:rsid w:val="00771CEB"/>
    <w:rsid w:val="00772A73"/>
    <w:rsid w:val="00773BCA"/>
    <w:rsid w:val="00784160"/>
    <w:rsid w:val="00785753"/>
    <w:rsid w:val="007A32B2"/>
    <w:rsid w:val="007A6DB2"/>
    <w:rsid w:val="007A7B47"/>
    <w:rsid w:val="007B3E3E"/>
    <w:rsid w:val="007C1642"/>
    <w:rsid w:val="007C2DC2"/>
    <w:rsid w:val="007E28F3"/>
    <w:rsid w:val="007E4B5D"/>
    <w:rsid w:val="007F1EC4"/>
    <w:rsid w:val="007F3E69"/>
    <w:rsid w:val="00824D2B"/>
    <w:rsid w:val="00843F13"/>
    <w:rsid w:val="008453B9"/>
    <w:rsid w:val="00847569"/>
    <w:rsid w:val="008538C1"/>
    <w:rsid w:val="00854704"/>
    <w:rsid w:val="00860487"/>
    <w:rsid w:val="00866BEE"/>
    <w:rsid w:val="008969DF"/>
    <w:rsid w:val="008A1BF9"/>
    <w:rsid w:val="008A49ED"/>
    <w:rsid w:val="008A6A50"/>
    <w:rsid w:val="008C4E37"/>
    <w:rsid w:val="008E3A43"/>
    <w:rsid w:val="00901AFA"/>
    <w:rsid w:val="00912941"/>
    <w:rsid w:val="00926CC3"/>
    <w:rsid w:val="009323E4"/>
    <w:rsid w:val="00942F75"/>
    <w:rsid w:val="0094513A"/>
    <w:rsid w:val="00955960"/>
    <w:rsid w:val="00970F62"/>
    <w:rsid w:val="009832A7"/>
    <w:rsid w:val="00984C3B"/>
    <w:rsid w:val="009A1E82"/>
    <w:rsid w:val="009A413C"/>
    <w:rsid w:val="009B46B8"/>
    <w:rsid w:val="009C5F21"/>
    <w:rsid w:val="009E10AB"/>
    <w:rsid w:val="009F282B"/>
    <w:rsid w:val="00A01A6B"/>
    <w:rsid w:val="00A07D8B"/>
    <w:rsid w:val="00A11F3B"/>
    <w:rsid w:val="00A12AA9"/>
    <w:rsid w:val="00A6748F"/>
    <w:rsid w:val="00A81A5A"/>
    <w:rsid w:val="00A90C5F"/>
    <w:rsid w:val="00A93DC4"/>
    <w:rsid w:val="00A94A7B"/>
    <w:rsid w:val="00A94FB6"/>
    <w:rsid w:val="00AC427B"/>
    <w:rsid w:val="00AE2977"/>
    <w:rsid w:val="00AE6D23"/>
    <w:rsid w:val="00AF502D"/>
    <w:rsid w:val="00AF7086"/>
    <w:rsid w:val="00B055FC"/>
    <w:rsid w:val="00B27689"/>
    <w:rsid w:val="00B47DE9"/>
    <w:rsid w:val="00B65C65"/>
    <w:rsid w:val="00B824CF"/>
    <w:rsid w:val="00B920C1"/>
    <w:rsid w:val="00B945AC"/>
    <w:rsid w:val="00BA2E74"/>
    <w:rsid w:val="00BB341F"/>
    <w:rsid w:val="00BB5578"/>
    <w:rsid w:val="00BB72F0"/>
    <w:rsid w:val="00BF0B6A"/>
    <w:rsid w:val="00BF73D2"/>
    <w:rsid w:val="00C052E3"/>
    <w:rsid w:val="00C13ABF"/>
    <w:rsid w:val="00C23AFF"/>
    <w:rsid w:val="00C45ED0"/>
    <w:rsid w:val="00C526B2"/>
    <w:rsid w:val="00C5542D"/>
    <w:rsid w:val="00C63071"/>
    <w:rsid w:val="00C6472E"/>
    <w:rsid w:val="00C674F0"/>
    <w:rsid w:val="00C704C2"/>
    <w:rsid w:val="00C70972"/>
    <w:rsid w:val="00C76279"/>
    <w:rsid w:val="00C85B93"/>
    <w:rsid w:val="00C90CEE"/>
    <w:rsid w:val="00C91B07"/>
    <w:rsid w:val="00C95715"/>
    <w:rsid w:val="00CA2F4F"/>
    <w:rsid w:val="00CA48B4"/>
    <w:rsid w:val="00CA7F40"/>
    <w:rsid w:val="00CB35B5"/>
    <w:rsid w:val="00CB3AB4"/>
    <w:rsid w:val="00CE35C9"/>
    <w:rsid w:val="00CE6285"/>
    <w:rsid w:val="00D003B1"/>
    <w:rsid w:val="00D221A7"/>
    <w:rsid w:val="00D252C9"/>
    <w:rsid w:val="00D25F38"/>
    <w:rsid w:val="00D300A2"/>
    <w:rsid w:val="00D43B2F"/>
    <w:rsid w:val="00D5100B"/>
    <w:rsid w:val="00D631FB"/>
    <w:rsid w:val="00D6346F"/>
    <w:rsid w:val="00D9681E"/>
    <w:rsid w:val="00DC0F0E"/>
    <w:rsid w:val="00DC1904"/>
    <w:rsid w:val="00DE739C"/>
    <w:rsid w:val="00DF0729"/>
    <w:rsid w:val="00DF1076"/>
    <w:rsid w:val="00DF461B"/>
    <w:rsid w:val="00E018E2"/>
    <w:rsid w:val="00E06D39"/>
    <w:rsid w:val="00E1618E"/>
    <w:rsid w:val="00E57557"/>
    <w:rsid w:val="00E75582"/>
    <w:rsid w:val="00E805F1"/>
    <w:rsid w:val="00E83D50"/>
    <w:rsid w:val="00E95F79"/>
    <w:rsid w:val="00EE300D"/>
    <w:rsid w:val="00EF17D1"/>
    <w:rsid w:val="00F04C32"/>
    <w:rsid w:val="00F055DF"/>
    <w:rsid w:val="00F230B8"/>
    <w:rsid w:val="00F5617C"/>
    <w:rsid w:val="00F67C5A"/>
    <w:rsid w:val="00F75E63"/>
    <w:rsid w:val="00F95CD6"/>
    <w:rsid w:val="00F9701A"/>
    <w:rsid w:val="00F978B5"/>
    <w:rsid w:val="00FB1804"/>
    <w:rsid w:val="00FE6437"/>
    <w:rsid w:val="00FE6771"/>
    <w:rsid w:val="00FF19C7"/>
    <w:rsid w:val="00FF5B50"/>
    <w:rsid w:val="00FF6B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46A222"/>
  <w15:docId w15:val="{3042642A-49DB-4A3A-AB45-BCB2ED59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160" w:line="259" w:lineRule="auto"/>
    </w:pPr>
  </w:style>
  <w:style w:type="paragraph" w:styleId="Otsikko1">
    <w:name w:val="heading 1"/>
    <w:basedOn w:val="Normaali"/>
    <w:next w:val="Normaali"/>
    <w:link w:val="Otsikko1Char"/>
    <w:uiPriority w:val="9"/>
    <w:qFormat/>
    <w:rsid w:val="002447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11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114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114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fontstyle01">
    <w:name w:val="fontstyle01"/>
    <w:basedOn w:val="Kappaleenoletusfontti"/>
    <w:qFormat/>
    <w:rPr>
      <w:rFonts w:ascii="Calibri-Bold" w:hAnsi="Calibri-Bold"/>
      <w:b/>
      <w:bCs/>
      <w:i w:val="0"/>
      <w:iCs w:val="0"/>
      <w:color w:val="000000"/>
      <w:sz w:val="48"/>
      <w:szCs w:val="48"/>
    </w:rPr>
  </w:style>
  <w:style w:type="character" w:customStyle="1" w:styleId="fontstyle11">
    <w:name w:val="fontstyle11"/>
    <w:basedOn w:val="Kappaleenoletusfontti"/>
    <w:qFormat/>
    <w:rPr>
      <w:rFonts w:ascii="Calibri" w:hAnsi="Calibri"/>
      <w:b w:val="0"/>
      <w:bCs w:val="0"/>
      <w:i w:val="0"/>
      <w:iCs w:val="0"/>
      <w:color w:val="000000"/>
      <w:sz w:val="24"/>
      <w:szCs w:val="24"/>
    </w:rPr>
  </w:style>
  <w:style w:type="character" w:customStyle="1" w:styleId="fontstyle31">
    <w:name w:val="fontstyle31"/>
    <w:basedOn w:val="Kappaleenoletusfontti"/>
    <w:qFormat/>
    <w:rPr>
      <w:rFonts w:ascii="ArialMT" w:hAnsi="ArialMT"/>
      <w:b w:val="0"/>
      <w:bCs w:val="0"/>
      <w:i w:val="0"/>
      <w:iCs w:val="0"/>
      <w:color w:val="000000"/>
      <w:sz w:val="16"/>
      <w:szCs w:val="16"/>
    </w:rPr>
  </w:style>
  <w:style w:type="character" w:customStyle="1" w:styleId="fontstyle41">
    <w:name w:val="fontstyle41"/>
    <w:basedOn w:val="Kappaleenoletusfontti"/>
    <w:qFormat/>
    <w:rPr>
      <w:rFonts w:ascii="TimesNewRomanPSMT" w:hAnsi="TimesNewRomanPSMT"/>
      <w:b w:val="0"/>
      <w:bCs w:val="0"/>
      <w:i w:val="0"/>
      <w:iCs w:val="0"/>
      <w:color w:val="000000"/>
      <w:sz w:val="24"/>
      <w:szCs w:val="24"/>
    </w:rPr>
  </w:style>
  <w:style w:type="character" w:customStyle="1" w:styleId="Internet-linkki">
    <w:name w:val="Internet-linkki"/>
    <w:rPr>
      <w:color w:val="000080"/>
      <w:u w:val="single"/>
    </w:rPr>
  </w:style>
  <w:style w:type="paragraph" w:styleId="Otsikko">
    <w:name w:val="Title"/>
    <w:basedOn w:val="Normaali"/>
    <w:next w:val="Leipteksti"/>
    <w:qFormat/>
    <w:pPr>
      <w:keepNext/>
      <w:spacing w:before="240" w:after="120"/>
    </w:pPr>
    <w:rPr>
      <w:rFonts w:ascii="Liberation Sans" w:eastAsia="Microsoft YaHei" w:hAnsi="Liberation Sans" w:cs="Arial"/>
      <w:sz w:val="28"/>
      <w:szCs w:val="28"/>
    </w:rPr>
  </w:style>
  <w:style w:type="paragraph" w:styleId="Leipteksti">
    <w:name w:val="Body Text"/>
    <w:basedOn w:val="Normaali"/>
    <w:pPr>
      <w:spacing w:after="140" w:line="276" w:lineRule="auto"/>
    </w:pPr>
  </w:style>
  <w:style w:type="paragraph" w:styleId="Luettelo">
    <w:name w:val="List"/>
    <w:basedOn w:val="Leipteksti"/>
    <w:rPr>
      <w:rFonts w:cs="Arial"/>
    </w:rPr>
  </w:style>
  <w:style w:type="paragraph" w:styleId="Kuvaotsikko">
    <w:name w:val="caption"/>
    <w:basedOn w:val="Normaali"/>
    <w:qFormat/>
    <w:pPr>
      <w:suppressLineNumbers/>
      <w:spacing w:before="120" w:after="120"/>
    </w:pPr>
    <w:rPr>
      <w:rFonts w:cs="Arial"/>
      <w:i/>
      <w:iCs/>
      <w:sz w:val="24"/>
      <w:szCs w:val="24"/>
    </w:rPr>
  </w:style>
  <w:style w:type="paragraph" w:customStyle="1" w:styleId="Hakemisto">
    <w:name w:val="Hakemisto"/>
    <w:basedOn w:val="Normaali"/>
    <w:qFormat/>
    <w:pPr>
      <w:suppressLineNumbers/>
    </w:pPr>
    <w:rPr>
      <w:rFonts w:cs="Arial"/>
    </w:rPr>
  </w:style>
  <w:style w:type="paragraph" w:styleId="Luettelokappale">
    <w:name w:val="List Paragraph"/>
    <w:basedOn w:val="Normaali"/>
    <w:uiPriority w:val="34"/>
    <w:qFormat/>
    <w:rsid w:val="00F9701A"/>
    <w:pPr>
      <w:ind w:left="720"/>
      <w:contextualSpacing/>
    </w:pPr>
  </w:style>
  <w:style w:type="paragraph" w:styleId="Yltunniste">
    <w:name w:val="header"/>
    <w:basedOn w:val="Normaali"/>
    <w:link w:val="YltunnisteChar"/>
    <w:uiPriority w:val="99"/>
    <w:unhideWhenUsed/>
    <w:rsid w:val="009A1E8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A1E82"/>
  </w:style>
  <w:style w:type="paragraph" w:styleId="Alatunniste">
    <w:name w:val="footer"/>
    <w:basedOn w:val="Normaali"/>
    <w:link w:val="AlatunnisteChar"/>
    <w:uiPriority w:val="99"/>
    <w:unhideWhenUsed/>
    <w:rsid w:val="009A1E8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A1E82"/>
  </w:style>
  <w:style w:type="character" w:customStyle="1" w:styleId="Otsikko1Char">
    <w:name w:val="Otsikko 1 Char"/>
    <w:basedOn w:val="Kappaleenoletusfontti"/>
    <w:link w:val="Otsikko1"/>
    <w:uiPriority w:val="9"/>
    <w:rsid w:val="0024477A"/>
    <w:rPr>
      <w:rFonts w:asciiTheme="majorHAnsi" w:eastAsiaTheme="majorEastAsia" w:hAnsiTheme="majorHAnsi" w:cstheme="majorBidi"/>
      <w:color w:val="2E74B5" w:themeColor="accent1" w:themeShade="BF"/>
      <w:sz w:val="32"/>
      <w:szCs w:val="32"/>
    </w:rPr>
  </w:style>
  <w:style w:type="paragraph" w:styleId="Sisllysluettelonotsikko">
    <w:name w:val="TOC Heading"/>
    <w:aliases w:val="Sisällysluettelo testi"/>
    <w:basedOn w:val="Otsikko1"/>
    <w:next w:val="Normaali"/>
    <w:autoRedefine/>
    <w:uiPriority w:val="39"/>
    <w:unhideWhenUsed/>
    <w:qFormat/>
    <w:rsid w:val="004A70BF"/>
    <w:pPr>
      <w:outlineLvl w:val="9"/>
    </w:pPr>
    <w:rPr>
      <w:rFonts w:ascii="Calibri" w:eastAsia="Calibri" w:hAnsi="Calibri" w:cs="Tahoma"/>
      <w:color w:val="000000"/>
      <w:sz w:val="24"/>
      <w:szCs w:val="24"/>
    </w:rPr>
  </w:style>
  <w:style w:type="paragraph" w:styleId="Sisluet2">
    <w:name w:val="toc 2"/>
    <w:basedOn w:val="Normaali"/>
    <w:next w:val="Normaali"/>
    <w:autoRedefine/>
    <w:uiPriority w:val="39"/>
    <w:unhideWhenUsed/>
    <w:rsid w:val="004327C3"/>
    <w:pPr>
      <w:spacing w:after="100"/>
      <w:ind w:left="220"/>
    </w:pPr>
    <w:rPr>
      <w:rFonts w:asciiTheme="minorHAnsi" w:eastAsiaTheme="minorEastAsia" w:hAnsiTheme="minorHAnsi" w:cs="Times New Roman"/>
      <w:lang w:eastAsia="fi-FI"/>
    </w:rPr>
  </w:style>
  <w:style w:type="paragraph" w:styleId="Sisluet1">
    <w:name w:val="toc 1"/>
    <w:basedOn w:val="Normaali"/>
    <w:next w:val="Normaali"/>
    <w:autoRedefine/>
    <w:uiPriority w:val="39"/>
    <w:unhideWhenUsed/>
    <w:rsid w:val="004327C3"/>
    <w:pPr>
      <w:spacing w:after="100"/>
    </w:pPr>
    <w:rPr>
      <w:rFonts w:asciiTheme="minorHAnsi" w:eastAsiaTheme="minorEastAsia" w:hAnsiTheme="minorHAnsi" w:cs="Times New Roman"/>
      <w:lang w:eastAsia="fi-FI"/>
    </w:rPr>
  </w:style>
  <w:style w:type="paragraph" w:styleId="Sisluet3">
    <w:name w:val="toc 3"/>
    <w:basedOn w:val="Normaali"/>
    <w:next w:val="Normaali"/>
    <w:autoRedefine/>
    <w:uiPriority w:val="39"/>
    <w:unhideWhenUsed/>
    <w:rsid w:val="003938B3"/>
    <w:pPr>
      <w:tabs>
        <w:tab w:val="right" w:leader="dot" w:pos="9628"/>
      </w:tabs>
      <w:spacing w:after="100"/>
      <w:ind w:left="440"/>
    </w:pPr>
    <w:rPr>
      <w:rFonts w:asciiTheme="minorHAnsi" w:eastAsiaTheme="minorEastAsia" w:hAnsiTheme="minorHAnsi" w:cs="Times New Roman"/>
      <w:noProof/>
      <w:lang w:eastAsia="fi-FI"/>
    </w:rPr>
  </w:style>
  <w:style w:type="character" w:styleId="Kommentinviite">
    <w:name w:val="annotation reference"/>
    <w:basedOn w:val="Kappaleenoletusfontti"/>
    <w:uiPriority w:val="99"/>
    <w:semiHidden/>
    <w:unhideWhenUsed/>
    <w:rsid w:val="004A70BF"/>
    <w:rPr>
      <w:sz w:val="16"/>
      <w:szCs w:val="16"/>
    </w:rPr>
  </w:style>
  <w:style w:type="paragraph" w:styleId="Kommentinteksti">
    <w:name w:val="annotation text"/>
    <w:basedOn w:val="Normaali"/>
    <w:link w:val="KommentintekstiChar"/>
    <w:uiPriority w:val="99"/>
    <w:semiHidden/>
    <w:unhideWhenUsed/>
    <w:rsid w:val="004A70B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A70BF"/>
    <w:rPr>
      <w:sz w:val="20"/>
      <w:szCs w:val="20"/>
    </w:rPr>
  </w:style>
  <w:style w:type="paragraph" w:styleId="Kommentinotsikko">
    <w:name w:val="annotation subject"/>
    <w:basedOn w:val="Kommentinteksti"/>
    <w:next w:val="Kommentinteksti"/>
    <w:link w:val="KommentinotsikkoChar"/>
    <w:uiPriority w:val="99"/>
    <w:semiHidden/>
    <w:unhideWhenUsed/>
    <w:rsid w:val="004A70BF"/>
    <w:rPr>
      <w:b/>
      <w:bCs/>
    </w:rPr>
  </w:style>
  <w:style w:type="character" w:customStyle="1" w:styleId="KommentinotsikkoChar">
    <w:name w:val="Kommentin otsikko Char"/>
    <w:basedOn w:val="KommentintekstiChar"/>
    <w:link w:val="Kommentinotsikko"/>
    <w:uiPriority w:val="99"/>
    <w:semiHidden/>
    <w:rsid w:val="004A70BF"/>
    <w:rPr>
      <w:b/>
      <w:bCs/>
      <w:sz w:val="20"/>
      <w:szCs w:val="20"/>
    </w:rPr>
  </w:style>
  <w:style w:type="paragraph" w:styleId="Seliteteksti">
    <w:name w:val="Balloon Text"/>
    <w:basedOn w:val="Normaali"/>
    <w:link w:val="SelitetekstiChar"/>
    <w:uiPriority w:val="99"/>
    <w:semiHidden/>
    <w:unhideWhenUsed/>
    <w:rsid w:val="004A70B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A70BF"/>
    <w:rPr>
      <w:rFonts w:ascii="Segoe UI" w:hAnsi="Segoe UI" w:cs="Segoe UI"/>
      <w:sz w:val="18"/>
      <w:szCs w:val="18"/>
    </w:rPr>
  </w:style>
  <w:style w:type="character" w:customStyle="1" w:styleId="Otsikko2Char">
    <w:name w:val="Otsikko 2 Char"/>
    <w:basedOn w:val="Kappaleenoletusfontti"/>
    <w:link w:val="Otsikko2"/>
    <w:uiPriority w:val="9"/>
    <w:rsid w:val="006114F6"/>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6114F6"/>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114F6"/>
    <w:rPr>
      <w:rFonts w:asciiTheme="majorHAnsi" w:eastAsiaTheme="majorEastAsia" w:hAnsiTheme="majorHAnsi" w:cstheme="majorBidi"/>
      <w:i/>
      <w:iCs/>
      <w:color w:val="2E74B5" w:themeColor="accent1" w:themeShade="BF"/>
    </w:rPr>
  </w:style>
  <w:style w:type="character" w:styleId="Hyperlinkki">
    <w:name w:val="Hyperlink"/>
    <w:basedOn w:val="Kappaleenoletusfontti"/>
    <w:uiPriority w:val="99"/>
    <w:unhideWhenUsed/>
    <w:rsid w:val="003E4139"/>
    <w:rPr>
      <w:color w:val="0563C1" w:themeColor="hyperlink"/>
      <w:u w:val="single"/>
    </w:rPr>
  </w:style>
  <w:style w:type="paragraph" w:styleId="Sisluet4">
    <w:name w:val="toc 4"/>
    <w:basedOn w:val="Normaali"/>
    <w:next w:val="Normaali"/>
    <w:autoRedefine/>
    <w:uiPriority w:val="39"/>
    <w:unhideWhenUsed/>
    <w:rsid w:val="003938B3"/>
    <w:pPr>
      <w:spacing w:after="100"/>
      <w:ind w:left="660"/>
    </w:pPr>
  </w:style>
  <w:style w:type="character" w:styleId="Rivinumero">
    <w:name w:val="line number"/>
    <w:basedOn w:val="Kappaleenoletusfontti"/>
    <w:uiPriority w:val="99"/>
    <w:semiHidden/>
    <w:unhideWhenUsed/>
    <w:rsid w:val="00A1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A52D070788A0747BE41D4F28330BE3D" ma:contentTypeVersion="6" ma:contentTypeDescription="Luo uusi asiakirja." ma:contentTypeScope="" ma:versionID="a1d96769e53c25b3db4c79bcc7821c53">
  <xsd:schema xmlns:xsd="http://www.w3.org/2001/XMLSchema" xmlns:xs="http://www.w3.org/2001/XMLSchema" xmlns:p="http://schemas.microsoft.com/office/2006/metadata/properties" xmlns:ns3="8729d074-4e72-4f08-be6f-d08d387de9d2" targetNamespace="http://schemas.microsoft.com/office/2006/metadata/properties" ma:root="true" ma:fieldsID="8379306d168e523c3a68f9df7063001d" ns3:_="">
    <xsd:import namespace="8729d074-4e72-4f08-be6f-d08d387de9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d074-4e72-4f08-be6f-d08d387de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C1BB-8ADE-4E5E-8B1F-802430B8C165}">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729d074-4e72-4f08-be6f-d08d387de9d2"/>
  </ds:schemaRefs>
</ds:datastoreItem>
</file>

<file path=customXml/itemProps2.xml><?xml version="1.0" encoding="utf-8"?>
<ds:datastoreItem xmlns:ds="http://schemas.openxmlformats.org/officeDocument/2006/customXml" ds:itemID="{6006F682-74FE-4A5D-AE26-B7F1F2F8B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d074-4e72-4f08-be6f-d08d387de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7D324-0000-4739-9276-A3FF50EAFE24}">
  <ds:schemaRefs>
    <ds:schemaRef ds:uri="http://schemas.microsoft.com/sharepoint/v3/contenttype/forms"/>
  </ds:schemaRefs>
</ds:datastoreItem>
</file>

<file path=customXml/itemProps4.xml><?xml version="1.0" encoding="utf-8"?>
<ds:datastoreItem xmlns:ds="http://schemas.openxmlformats.org/officeDocument/2006/customXml" ds:itemID="{91FE3BBF-D350-4147-880D-A4A8BC1C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9060</Words>
  <Characters>73390</Characters>
  <Application>Microsoft Office Word</Application>
  <DocSecurity>0</DocSecurity>
  <Lines>611</Lines>
  <Paragraphs>164</Paragraphs>
  <ScaleCrop>false</ScaleCrop>
  <HeadingPairs>
    <vt:vector size="2" baseType="variant">
      <vt:variant>
        <vt:lpstr>Otsikko</vt:lpstr>
      </vt:variant>
      <vt:variant>
        <vt:i4>1</vt:i4>
      </vt:variant>
    </vt:vector>
  </HeadingPairs>
  <TitlesOfParts>
    <vt:vector size="1" baseType="lpstr">
      <vt:lpstr/>
    </vt:vector>
  </TitlesOfParts>
  <Company>Posion kunta</Company>
  <LinksUpToDate>false</LinksUpToDate>
  <CharactersWithSpaces>82286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Paloniemi Marjo</dc:creator>
  <dc:description/>
  <cp:lastModifiedBy>Paloniemi Marjo</cp:lastModifiedBy>
  <cp:revision>3</cp:revision>
  <cp:lastPrinted>2020-06-16T14:00:00Z</cp:lastPrinted>
  <dcterms:created xsi:type="dcterms:W3CDTF">2020-10-12T06:02:00Z</dcterms:created>
  <dcterms:modified xsi:type="dcterms:W3CDTF">2022-06-02T12:43:00Z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Posion kunta</vt:lpwstr>
  </property>
  <property fmtid="{D5CDD505-2E9C-101B-9397-08002B2CF9AE}" pid="4" name="ContentTypeId">
    <vt:lpwstr>0x010100DA52D070788A0747BE41D4F28330BE3D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